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5963"/>
      </w:tblGrid>
      <w:tr w:rsidR="00E51380" w:rsidRPr="00E377EB" w14:paraId="59F65D75" w14:textId="77777777" w:rsidTr="00E31742">
        <w:trPr>
          <w:trHeight w:val="1622"/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21486572" w14:textId="7C59CA01" w:rsidR="00E51380" w:rsidRPr="00E377EB" w:rsidRDefault="002E508B" w:rsidP="0055413D">
            <w:pPr>
              <w:pStyle w:val="Zawartotabeli"/>
              <w:snapToGrid w:val="0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BA79348" wp14:editId="21AEED9B">
                  <wp:extent cx="1969799" cy="874643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ntiss_autoc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138" cy="87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690EB68D" w14:textId="77777777" w:rsidR="00E51380" w:rsidRDefault="002E508B" w:rsidP="00554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VENTISS Systemy Alarmowe </w:t>
            </w:r>
          </w:p>
          <w:p w14:paraId="257A4224" w14:textId="77777777" w:rsidR="002E508B" w:rsidRDefault="002E508B" w:rsidP="00554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Jarosław Misztal</w:t>
            </w:r>
          </w:p>
          <w:p w14:paraId="448268AC" w14:textId="6FB6BB60" w:rsidR="002E508B" w:rsidRPr="0003514F" w:rsidRDefault="002E508B" w:rsidP="002E50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Salata 12A, 26-212 Smyków</w:t>
            </w:r>
          </w:p>
        </w:tc>
      </w:tr>
      <w:tr w:rsidR="00E51380" w:rsidRPr="00E377EB" w14:paraId="625CC2E5" w14:textId="77777777" w:rsidTr="0055413D">
        <w:trPr>
          <w:trHeight w:val="43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DBE4250" w14:textId="102C5611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73AD2" w14:textId="2148651B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8CFB" w14:textId="5E232A46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9AEB4" w14:textId="224FD8C1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B21C7" w14:textId="338BBBF1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5CEB7" w14:textId="63C804DD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F8FF2" w14:textId="77777777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50765" w14:textId="77777777" w:rsidR="00E51380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C3C93" w14:textId="6BC0C7CF" w:rsidR="00E51380" w:rsidRPr="00E377EB" w:rsidRDefault="00E51380" w:rsidP="0055413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380" w:rsidRPr="00E377EB" w14:paraId="35FA473C" w14:textId="77777777" w:rsidTr="00E31742">
        <w:trPr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1BADAFD3" w14:textId="77777777" w:rsidR="00E51380" w:rsidRPr="00E377EB" w:rsidRDefault="00E51380" w:rsidP="0055413D">
            <w:pPr>
              <w:pStyle w:val="Zawartotabeli"/>
              <w:snapToGrid w:val="0"/>
              <w:ind w:left="109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77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FAZA:</w:t>
            </w:r>
          </w:p>
        </w:tc>
        <w:tc>
          <w:tcPr>
            <w:tcW w:w="3248" w:type="pct"/>
            <w:shd w:val="clear" w:color="auto" w:fill="auto"/>
          </w:tcPr>
          <w:p w14:paraId="713EE2F4" w14:textId="77777777" w:rsidR="00E51380" w:rsidRPr="00E377EB" w:rsidRDefault="00E51380" w:rsidP="0055413D">
            <w:pPr>
              <w:pStyle w:val="Zawartotabeli"/>
              <w:snapToGrid w:val="0"/>
              <w:ind w:left="3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5986A" w14:textId="465FD478" w:rsidR="00E51380" w:rsidRPr="002E508B" w:rsidRDefault="007D4D4A" w:rsidP="007D4D4A">
            <w:pPr>
              <w:snapToGrid w:val="0"/>
              <w:ind w:left="305" w:right="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SPECYFIKACJA TECHNICZNA WYKONANIA I ODBIORU ROBÓT</w:t>
            </w:r>
          </w:p>
          <w:p w14:paraId="4A04D208" w14:textId="77777777" w:rsidR="00E51380" w:rsidRPr="00E377EB" w:rsidRDefault="00E51380" w:rsidP="0055413D">
            <w:pPr>
              <w:pStyle w:val="Zawartotabeli"/>
              <w:snapToGrid w:val="0"/>
              <w:ind w:left="30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91E" w:rsidRPr="00E377EB" w14:paraId="17F46E33" w14:textId="77777777" w:rsidTr="00E31742">
        <w:trPr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5D8BA9D4" w14:textId="5601B5E9" w:rsidR="0045091E" w:rsidRPr="00E51380" w:rsidRDefault="0045091E" w:rsidP="00E51380">
            <w:pPr>
              <w:pStyle w:val="Zawartotabeli"/>
              <w:snapToGrid w:val="0"/>
              <w:ind w:left="109" w:right="5"/>
              <w:rPr>
                <w:rFonts w:ascii="Times New Roman" w:eastAsia="Arial" w:hAnsi="Times New Roman" w:cs="Times New Roman"/>
                <w:sz w:val="28"/>
                <w:szCs w:val="28"/>
                <w:lang w:bidi="pl-PL"/>
              </w:rPr>
            </w:pPr>
            <w:r w:rsidRPr="00E5138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TEMAT:</w:t>
            </w:r>
          </w:p>
        </w:tc>
        <w:tc>
          <w:tcPr>
            <w:tcW w:w="3248" w:type="pct"/>
            <w:shd w:val="clear" w:color="auto" w:fill="auto"/>
          </w:tcPr>
          <w:p w14:paraId="2DEDD440" w14:textId="46517704" w:rsidR="0045091E" w:rsidRPr="00E51380" w:rsidRDefault="0045091E" w:rsidP="004E1595">
            <w:pPr>
              <w:pStyle w:val="Bezodstpw"/>
              <w:rPr>
                <w:rFonts w:eastAsia="Arial"/>
                <w:sz w:val="28"/>
                <w:szCs w:val="28"/>
                <w:lang w:eastAsia="zh-CN" w:bidi="pl-PL"/>
              </w:rPr>
            </w:pPr>
            <w:r w:rsidRPr="00E51380">
              <w:rPr>
                <w:rFonts w:ascii="Arial" w:hAnsi="Arial" w:cs="Arial"/>
                <w:b/>
                <w:szCs w:val="24"/>
              </w:rPr>
              <w:t>„</w:t>
            </w:r>
            <w:r w:rsidR="004E1595">
              <w:rPr>
                <w:rFonts w:ascii="Arial" w:hAnsi="Arial" w:cs="Arial"/>
                <w:b/>
                <w:szCs w:val="24"/>
              </w:rPr>
              <w:t>Modernizacja instalacji systemu sygnalizacji pożarowej Budynków A-B-C-D Szpitala Powiatowego w Pińczowie</w:t>
            </w:r>
            <w:r w:rsidRPr="00E51380">
              <w:rPr>
                <w:rFonts w:ascii="Arial" w:hAnsi="Arial" w:cs="Arial"/>
                <w:b/>
                <w:szCs w:val="24"/>
              </w:rPr>
              <w:t>”</w:t>
            </w:r>
          </w:p>
        </w:tc>
      </w:tr>
      <w:tr w:rsidR="0045091E" w:rsidRPr="00E377EB" w14:paraId="02037C30" w14:textId="77777777" w:rsidTr="00E31742">
        <w:trPr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173450EE" w14:textId="35A6CA7D" w:rsidR="0045091E" w:rsidRPr="00E377EB" w:rsidRDefault="0045091E" w:rsidP="0055413D">
            <w:pPr>
              <w:pStyle w:val="Zawartotabeli"/>
              <w:snapToGrid w:val="0"/>
              <w:ind w:left="109" w:right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ZAMAWIAJĄCY</w:t>
            </w:r>
            <w:r w:rsidRPr="00E377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5AB2F05B" w14:textId="77777777" w:rsidR="0045091E" w:rsidRPr="00282F3D" w:rsidRDefault="0045091E" w:rsidP="00D26263">
            <w:pPr>
              <w:snapToGrid w:val="0"/>
              <w:ind w:left="305" w:right="5"/>
              <w:rPr>
                <w:b/>
                <w:sz w:val="16"/>
              </w:rPr>
            </w:pPr>
          </w:p>
          <w:p w14:paraId="1DBBAFD2" w14:textId="1EFF0B7A" w:rsidR="0045091E" w:rsidRDefault="004E1595" w:rsidP="00D26263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Powiat Pińczowski</w:t>
            </w:r>
          </w:p>
          <w:p w14:paraId="4454E02F" w14:textId="4F5618F0" w:rsidR="0045091E" w:rsidRDefault="004E1595" w:rsidP="00D26263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ul. Zacisze </w:t>
            </w:r>
            <w:r w:rsidR="0045091E">
              <w:rPr>
                <w:rFonts w:ascii="Arial" w:hAnsi="Arial" w:cs="Arial"/>
                <w:b/>
                <w:szCs w:val="24"/>
              </w:rPr>
              <w:t>5</w:t>
            </w:r>
          </w:p>
          <w:p w14:paraId="07293D33" w14:textId="28C8B213" w:rsidR="0045091E" w:rsidRPr="00E51380" w:rsidRDefault="004E1595" w:rsidP="00D26263">
            <w:pPr>
              <w:pStyle w:val="Bezodstpw"/>
              <w:rPr>
                <w:rFonts w:eastAsia="Arial"/>
                <w:szCs w:val="24"/>
                <w:lang w:eastAsia="zh-CN" w:bidi="pl-PL"/>
              </w:rPr>
            </w:pPr>
            <w:r>
              <w:rPr>
                <w:rFonts w:ascii="Arial" w:hAnsi="Arial" w:cs="Arial"/>
                <w:b/>
                <w:szCs w:val="24"/>
              </w:rPr>
              <w:t>28-400 Pińczów</w:t>
            </w:r>
          </w:p>
          <w:p w14:paraId="0F53196F" w14:textId="77777777" w:rsidR="0045091E" w:rsidRPr="00282F3D" w:rsidRDefault="0045091E" w:rsidP="0055413D">
            <w:pPr>
              <w:snapToGrid w:val="0"/>
              <w:ind w:left="305" w:right="5"/>
              <w:rPr>
                <w:rFonts w:cstheme="minorHAnsi"/>
                <w:b/>
                <w:bCs/>
                <w:sz w:val="16"/>
              </w:rPr>
            </w:pPr>
          </w:p>
        </w:tc>
      </w:tr>
      <w:tr w:rsidR="0045091E" w:rsidRPr="00E377EB" w14:paraId="63E6D5A0" w14:textId="77777777" w:rsidTr="00E31742">
        <w:trPr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36256268" w14:textId="541D8400" w:rsidR="0045091E" w:rsidRPr="00E377EB" w:rsidRDefault="0045091E" w:rsidP="0055413D">
            <w:pPr>
              <w:pStyle w:val="Zawartotabeli"/>
              <w:snapToGrid w:val="0"/>
              <w:ind w:left="109" w:right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OBIEKT:</w:t>
            </w:r>
          </w:p>
        </w:tc>
        <w:tc>
          <w:tcPr>
            <w:tcW w:w="3248" w:type="pct"/>
            <w:shd w:val="clear" w:color="auto" w:fill="auto"/>
          </w:tcPr>
          <w:p w14:paraId="0B5DCFDE" w14:textId="77777777" w:rsidR="0045091E" w:rsidRDefault="0045091E" w:rsidP="00D26263">
            <w:pPr>
              <w:pStyle w:val="Bezodstpw"/>
              <w:rPr>
                <w:rFonts w:ascii="Arial" w:hAnsi="Arial" w:cs="Arial"/>
                <w:b/>
                <w:szCs w:val="24"/>
              </w:rPr>
            </w:pPr>
          </w:p>
          <w:p w14:paraId="28FC1F4A" w14:textId="60FC8F79" w:rsidR="0045091E" w:rsidRDefault="00B0597C" w:rsidP="00D26263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Zespół</w:t>
            </w:r>
            <w:bookmarkStart w:id="0" w:name="_GoBack"/>
            <w:bookmarkEnd w:id="0"/>
            <w:r w:rsidR="000729A2">
              <w:rPr>
                <w:rFonts w:ascii="Arial" w:hAnsi="Arial" w:cs="Arial"/>
                <w:b/>
                <w:szCs w:val="24"/>
              </w:rPr>
              <w:t xml:space="preserve"> Opieki Zdrowotnej</w:t>
            </w:r>
            <w:r w:rsidR="004E1595">
              <w:rPr>
                <w:rFonts w:ascii="Arial" w:hAnsi="Arial" w:cs="Arial"/>
                <w:b/>
                <w:szCs w:val="24"/>
              </w:rPr>
              <w:t xml:space="preserve"> w Pińczowie</w:t>
            </w:r>
          </w:p>
          <w:p w14:paraId="6B4910BA" w14:textId="3ED8D928" w:rsidR="0045091E" w:rsidRDefault="0045091E" w:rsidP="00D26263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ul. </w:t>
            </w:r>
            <w:r w:rsidR="004E1595">
              <w:rPr>
                <w:rFonts w:ascii="Arial" w:hAnsi="Arial" w:cs="Arial"/>
                <w:b/>
                <w:szCs w:val="24"/>
              </w:rPr>
              <w:t>Armii Krajowej 22</w:t>
            </w:r>
          </w:p>
          <w:p w14:paraId="15D376DD" w14:textId="77777777" w:rsidR="004E1595" w:rsidRPr="00E51380" w:rsidRDefault="004E1595" w:rsidP="004E1595">
            <w:pPr>
              <w:pStyle w:val="Bezodstpw"/>
              <w:rPr>
                <w:rFonts w:eastAsia="Arial"/>
                <w:szCs w:val="24"/>
                <w:lang w:eastAsia="zh-CN" w:bidi="pl-PL"/>
              </w:rPr>
            </w:pPr>
            <w:r>
              <w:rPr>
                <w:rFonts w:ascii="Arial" w:hAnsi="Arial" w:cs="Arial"/>
                <w:b/>
                <w:szCs w:val="24"/>
              </w:rPr>
              <w:t>28-400 Pińczów</w:t>
            </w:r>
          </w:p>
          <w:p w14:paraId="533CF098" w14:textId="77777777" w:rsidR="0045091E" w:rsidRPr="00282F3D" w:rsidRDefault="0045091E" w:rsidP="00F65699">
            <w:pPr>
              <w:snapToGrid w:val="0"/>
              <w:ind w:left="305" w:right="5"/>
              <w:rPr>
                <w:b/>
                <w:sz w:val="16"/>
              </w:rPr>
            </w:pPr>
          </w:p>
        </w:tc>
      </w:tr>
      <w:tr w:rsidR="0045091E" w:rsidRPr="00E377EB" w14:paraId="3C67FF85" w14:textId="77777777" w:rsidTr="00E31742">
        <w:trPr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5ABFEE24" w14:textId="77777777" w:rsidR="0045091E" w:rsidRPr="00E377EB" w:rsidRDefault="0045091E" w:rsidP="0055413D">
            <w:pPr>
              <w:pStyle w:val="Zawartotabeli"/>
              <w:snapToGrid w:val="0"/>
              <w:ind w:left="109" w:right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377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BRANŻA:</w:t>
            </w:r>
          </w:p>
        </w:tc>
        <w:tc>
          <w:tcPr>
            <w:tcW w:w="3248" w:type="pct"/>
            <w:shd w:val="clear" w:color="auto" w:fill="auto"/>
          </w:tcPr>
          <w:p w14:paraId="6A2E972C" w14:textId="77777777" w:rsidR="0045091E" w:rsidRDefault="0045091E" w:rsidP="00E51380">
            <w:pPr>
              <w:snapToGrid w:val="0"/>
              <w:ind w:right="5"/>
              <w:rPr>
                <w:b/>
                <w:sz w:val="32"/>
              </w:rPr>
            </w:pPr>
          </w:p>
          <w:p w14:paraId="2BCE3FA7" w14:textId="7DD4DCFB" w:rsidR="0045091E" w:rsidRPr="00282F3D" w:rsidRDefault="0045091E" w:rsidP="00E51380">
            <w:pPr>
              <w:snapToGrid w:val="0"/>
              <w:ind w:left="305" w:right="5"/>
              <w:rPr>
                <w:b/>
                <w:sz w:val="32"/>
              </w:rPr>
            </w:pPr>
            <w:r>
              <w:rPr>
                <w:b/>
                <w:sz w:val="32"/>
              </w:rPr>
              <w:t>INSTALACJA SSP</w:t>
            </w:r>
          </w:p>
          <w:p w14:paraId="226CA0F8" w14:textId="77777777" w:rsidR="0045091E" w:rsidRPr="00E377EB" w:rsidRDefault="0045091E" w:rsidP="0055413D">
            <w:pPr>
              <w:snapToGrid w:val="0"/>
              <w:ind w:left="305" w:right="5"/>
              <w:rPr>
                <w:rFonts w:cstheme="minorHAnsi"/>
              </w:rPr>
            </w:pPr>
          </w:p>
        </w:tc>
      </w:tr>
      <w:tr w:rsidR="0045091E" w:rsidRPr="00E377EB" w14:paraId="4794A74D" w14:textId="77777777" w:rsidTr="00E31742">
        <w:trPr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7CC25858" w14:textId="77777777" w:rsidR="0045091E" w:rsidRPr="00E377EB" w:rsidRDefault="0045091E" w:rsidP="0055413D">
            <w:pPr>
              <w:pStyle w:val="Zawartotabeli"/>
              <w:snapToGrid w:val="0"/>
              <w:ind w:left="109" w:right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377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PROJEKTOWAŁ:</w:t>
            </w:r>
            <w:r w:rsidRPr="00E377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48" w:type="pct"/>
            <w:shd w:val="clear" w:color="auto" w:fill="auto"/>
          </w:tcPr>
          <w:p w14:paraId="6F6564CC" w14:textId="77777777" w:rsidR="0045091E" w:rsidRPr="00E377EB" w:rsidRDefault="0045091E" w:rsidP="00E3174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97320" w14:textId="77777777" w:rsidR="0045091E" w:rsidRPr="00E377EB" w:rsidRDefault="0045091E" w:rsidP="00E31742">
            <w:pPr>
              <w:pStyle w:val="Zawartotabeli"/>
              <w:snapToGrid w:val="0"/>
              <w:ind w:left="3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Marek Szczepanik</w:t>
            </w:r>
          </w:p>
          <w:p w14:paraId="45D271B5" w14:textId="77777777" w:rsidR="0045091E" w:rsidRDefault="0045091E" w:rsidP="00E31742">
            <w:pPr>
              <w:pStyle w:val="Zawartotabeli"/>
              <w:snapToGrid w:val="0"/>
              <w:ind w:left="3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 - 564/94</w:t>
            </w:r>
          </w:p>
          <w:p w14:paraId="2848FF77" w14:textId="692985A7" w:rsidR="0045091E" w:rsidRDefault="0045091E" w:rsidP="00E31742">
            <w:pPr>
              <w:pStyle w:val="Zawartotabeli"/>
              <w:snapToGrid w:val="0"/>
              <w:ind w:left="3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SWK/IE/1065/01</w:t>
            </w:r>
          </w:p>
          <w:p w14:paraId="137D4389" w14:textId="77777777" w:rsidR="0045091E" w:rsidRPr="00E377EB" w:rsidRDefault="0045091E" w:rsidP="0055413D">
            <w:pPr>
              <w:pStyle w:val="Zawartotabeli"/>
              <w:snapToGrid w:val="0"/>
              <w:ind w:left="30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30838" w14:textId="77777777" w:rsidR="00E51380" w:rsidRDefault="00E51380" w:rsidP="00E51380">
      <w:pPr>
        <w:jc w:val="center"/>
        <w:rPr>
          <w:b/>
          <w:sz w:val="32"/>
        </w:rPr>
      </w:pPr>
    </w:p>
    <w:p w14:paraId="54B0F983" w14:textId="77777777" w:rsidR="00E51380" w:rsidRDefault="00E51380" w:rsidP="00E51380">
      <w:pPr>
        <w:jc w:val="center"/>
        <w:rPr>
          <w:b/>
          <w:sz w:val="32"/>
        </w:rPr>
      </w:pPr>
    </w:p>
    <w:p w14:paraId="3595A1E7" w14:textId="77777777" w:rsidR="00E51380" w:rsidRDefault="00E51380" w:rsidP="00E51380">
      <w:pPr>
        <w:jc w:val="center"/>
        <w:rPr>
          <w:b/>
          <w:sz w:val="32"/>
        </w:rPr>
      </w:pPr>
    </w:p>
    <w:p w14:paraId="2DBB870F" w14:textId="77777777" w:rsidR="00E51380" w:rsidRDefault="00E51380" w:rsidP="00E51380">
      <w:pPr>
        <w:jc w:val="center"/>
        <w:rPr>
          <w:b/>
          <w:sz w:val="32"/>
        </w:rPr>
      </w:pPr>
    </w:p>
    <w:p w14:paraId="3F40B2EE" w14:textId="77777777" w:rsidR="00E51380" w:rsidRDefault="00E51380" w:rsidP="00E51380">
      <w:pPr>
        <w:jc w:val="center"/>
        <w:rPr>
          <w:b/>
          <w:sz w:val="32"/>
        </w:rPr>
      </w:pPr>
    </w:p>
    <w:p w14:paraId="68108DF7" w14:textId="77777777" w:rsidR="00E51380" w:rsidRDefault="00E51380" w:rsidP="00E51380">
      <w:pPr>
        <w:jc w:val="center"/>
        <w:rPr>
          <w:b/>
          <w:sz w:val="32"/>
        </w:rPr>
      </w:pPr>
    </w:p>
    <w:p w14:paraId="1CBF1E9E" w14:textId="13D46078" w:rsidR="00E51380" w:rsidRDefault="002E508B" w:rsidP="00E51380">
      <w:pPr>
        <w:jc w:val="center"/>
        <w:rPr>
          <w:b/>
          <w:sz w:val="32"/>
        </w:rPr>
      </w:pPr>
      <w:r>
        <w:rPr>
          <w:b/>
          <w:sz w:val="32"/>
        </w:rPr>
        <w:t>SALATA</w:t>
      </w:r>
      <w:r w:rsidR="00E51380">
        <w:rPr>
          <w:b/>
          <w:sz w:val="32"/>
        </w:rPr>
        <w:t xml:space="preserve">, </w:t>
      </w:r>
      <w:r w:rsidR="00BD3788">
        <w:rPr>
          <w:b/>
          <w:sz w:val="32"/>
        </w:rPr>
        <w:t>MAJ</w:t>
      </w:r>
      <w:r w:rsidR="00E51380">
        <w:rPr>
          <w:b/>
          <w:sz w:val="32"/>
        </w:rPr>
        <w:t xml:space="preserve"> 20</w:t>
      </w:r>
      <w:r w:rsidR="0045091E">
        <w:rPr>
          <w:b/>
          <w:sz w:val="32"/>
        </w:rPr>
        <w:t>23</w:t>
      </w:r>
    </w:p>
    <w:p w14:paraId="2BB4475D" w14:textId="77777777" w:rsidR="003D6EE5" w:rsidRDefault="003D6EE5" w:rsidP="003C06E2">
      <w:pPr>
        <w:suppressAutoHyphens w:val="0"/>
        <w:jc w:val="center"/>
        <w:outlineLvl w:val="0"/>
        <w:rPr>
          <w:b/>
          <w:sz w:val="28"/>
          <w:szCs w:val="28"/>
        </w:rPr>
      </w:pPr>
    </w:p>
    <w:p w14:paraId="3E229227" w14:textId="77777777" w:rsidR="003C06E2" w:rsidRDefault="003C06E2" w:rsidP="003C06E2">
      <w:pPr>
        <w:suppressAutoHyphens w:val="0"/>
        <w:jc w:val="center"/>
        <w:outlineLvl w:val="0"/>
        <w:rPr>
          <w:b/>
          <w:sz w:val="28"/>
          <w:szCs w:val="28"/>
        </w:rPr>
      </w:pPr>
    </w:p>
    <w:p w14:paraId="4F4DB410" w14:textId="77777777" w:rsidR="003C06E2" w:rsidRDefault="003C06E2" w:rsidP="003C06E2">
      <w:pPr>
        <w:suppressAutoHyphens w:val="0"/>
        <w:jc w:val="center"/>
        <w:outlineLvl w:val="0"/>
        <w:rPr>
          <w:b/>
          <w:sz w:val="28"/>
          <w:szCs w:val="28"/>
        </w:rPr>
      </w:pPr>
    </w:p>
    <w:p w14:paraId="7301B81B" w14:textId="77777777" w:rsidR="003C06E2" w:rsidRDefault="003C06E2" w:rsidP="003C06E2">
      <w:pPr>
        <w:suppressAutoHyphens w:val="0"/>
        <w:jc w:val="center"/>
        <w:outlineLvl w:val="0"/>
        <w:rPr>
          <w:b/>
          <w:sz w:val="28"/>
          <w:szCs w:val="28"/>
        </w:rPr>
      </w:pPr>
    </w:p>
    <w:p w14:paraId="2400CC09" w14:textId="77777777" w:rsidR="003C06E2" w:rsidRDefault="003C06E2" w:rsidP="003C06E2">
      <w:pPr>
        <w:suppressAutoHyphens w:val="0"/>
        <w:jc w:val="center"/>
        <w:outlineLvl w:val="0"/>
        <w:rPr>
          <w:b/>
          <w:sz w:val="28"/>
          <w:szCs w:val="28"/>
        </w:rPr>
      </w:pPr>
    </w:p>
    <w:p w14:paraId="14F57EEB" w14:textId="77777777" w:rsidR="00D27138" w:rsidRDefault="003C06E2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B85D3A">
        <w:rPr>
          <w:b/>
          <w:bCs/>
          <w:caps/>
        </w:rPr>
        <w:fldChar w:fldCharType="begin"/>
      </w:r>
      <w:r w:rsidRPr="00B85D3A">
        <w:rPr>
          <w:b/>
          <w:bCs/>
          <w:caps/>
        </w:rPr>
        <w:instrText xml:space="preserve"> TOC \o "1-3" \h \z \u </w:instrText>
      </w:r>
      <w:r w:rsidRPr="00B85D3A">
        <w:rPr>
          <w:b/>
          <w:bCs/>
          <w:caps/>
        </w:rPr>
        <w:fldChar w:fldCharType="separate"/>
      </w:r>
      <w:hyperlink w:anchor="_Toc111043310" w:history="1">
        <w:r w:rsidR="00D27138" w:rsidRPr="00A246D9">
          <w:rPr>
            <w:rStyle w:val="Hipercze"/>
            <w:noProof/>
          </w:rPr>
          <w:t>1.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WSTĘP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_Toc111043310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3</w:t>
        </w:r>
        <w:r w:rsidR="00D27138">
          <w:rPr>
            <w:noProof/>
            <w:webHidden/>
          </w:rPr>
          <w:fldChar w:fldCharType="end"/>
        </w:r>
      </w:hyperlink>
    </w:p>
    <w:p w14:paraId="2912BC76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1" w:history="1">
        <w:r w:rsidR="00D27138" w:rsidRPr="00A246D9">
          <w:rPr>
            <w:rStyle w:val="Hipercze"/>
            <w:noProof/>
          </w:rPr>
          <w:t>2.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MATERIAŁY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_Toc111043311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5</w:t>
        </w:r>
        <w:r w:rsidR="00D27138">
          <w:rPr>
            <w:noProof/>
            <w:webHidden/>
          </w:rPr>
          <w:fldChar w:fldCharType="end"/>
        </w:r>
      </w:hyperlink>
    </w:p>
    <w:p w14:paraId="4ED4D275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2" w:history="1">
        <w:r w:rsidR="00D27138" w:rsidRPr="00A246D9">
          <w:rPr>
            <w:rStyle w:val="Hipercze"/>
            <w:noProof/>
          </w:rPr>
          <w:t>3.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SPRZĘT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_Toc111043312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6</w:t>
        </w:r>
        <w:r w:rsidR="00D27138">
          <w:rPr>
            <w:noProof/>
            <w:webHidden/>
          </w:rPr>
          <w:fldChar w:fldCharType="end"/>
        </w:r>
      </w:hyperlink>
    </w:p>
    <w:p w14:paraId="559AB94E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3" w:history="1">
        <w:r w:rsidR="00D27138" w:rsidRPr="00A246D9">
          <w:rPr>
            <w:rStyle w:val="Hipercze"/>
            <w:noProof/>
          </w:rPr>
          <w:t>4.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TRANSPORT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_Toc111043313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6</w:t>
        </w:r>
        <w:r w:rsidR="00D27138">
          <w:rPr>
            <w:noProof/>
            <w:webHidden/>
          </w:rPr>
          <w:fldChar w:fldCharType="end"/>
        </w:r>
      </w:hyperlink>
    </w:p>
    <w:p w14:paraId="2BC3C745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4" w:history="1">
        <w:r w:rsidR="00D27138" w:rsidRPr="00A246D9">
          <w:rPr>
            <w:rStyle w:val="Hipercze"/>
            <w:noProof/>
          </w:rPr>
          <w:t>5.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WYKONANIE ROBÓT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_Toc111043314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6</w:t>
        </w:r>
        <w:r w:rsidR="00D27138">
          <w:rPr>
            <w:noProof/>
            <w:webHidden/>
          </w:rPr>
          <w:fldChar w:fldCharType="end"/>
        </w:r>
      </w:hyperlink>
    </w:p>
    <w:p w14:paraId="10C0650E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5" w:history="1">
        <w:r w:rsidR="00D27138" w:rsidRPr="00A246D9">
          <w:rPr>
            <w:rStyle w:val="Hipercze"/>
            <w:noProof/>
          </w:rPr>
          <w:t>6.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KONTROLA JAKOŚCI ROBÓT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_Toc111043315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8</w:t>
        </w:r>
        <w:r w:rsidR="00D27138">
          <w:rPr>
            <w:noProof/>
            <w:webHidden/>
          </w:rPr>
          <w:fldChar w:fldCharType="end"/>
        </w:r>
      </w:hyperlink>
    </w:p>
    <w:p w14:paraId="3FF18C66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6" w:history="1">
        <w:r w:rsidR="00D27138" w:rsidRPr="00A246D9">
          <w:rPr>
            <w:rStyle w:val="Hipercze"/>
            <w:noProof/>
          </w:rPr>
          <w:t>7.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OBMIAR ROBÓT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_Toc111043316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8</w:t>
        </w:r>
        <w:r w:rsidR="00D27138">
          <w:rPr>
            <w:noProof/>
            <w:webHidden/>
          </w:rPr>
          <w:fldChar w:fldCharType="end"/>
        </w:r>
      </w:hyperlink>
    </w:p>
    <w:p w14:paraId="30A3F561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7" w:history="1">
        <w:r w:rsidR="00D27138" w:rsidRPr="00A246D9">
          <w:rPr>
            <w:rStyle w:val="Hipercze"/>
            <w:noProof/>
          </w:rPr>
          <w:t>8.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ODBIÓR ROBÓT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_Toc111043317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9</w:t>
        </w:r>
        <w:r w:rsidR="00D27138">
          <w:rPr>
            <w:noProof/>
            <w:webHidden/>
          </w:rPr>
          <w:fldChar w:fldCharType="end"/>
        </w:r>
      </w:hyperlink>
    </w:p>
    <w:p w14:paraId="1D09594A" w14:textId="77777777" w:rsidR="00D27138" w:rsidRDefault="00B0597C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1043318" w:history="1">
        <w:r w:rsidR="00D27138" w:rsidRPr="00A246D9">
          <w:rPr>
            <w:rStyle w:val="Hipercze"/>
            <w:noProof/>
          </w:rPr>
          <w:t>9.</w:t>
        </w:r>
        <w:r w:rsidR="00D27138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D27138" w:rsidRPr="00A246D9">
          <w:rPr>
            <w:rStyle w:val="Hipercze"/>
            <w:noProof/>
          </w:rPr>
          <w:t>WYKAZ PRZEPISÓW</w:t>
        </w:r>
        <w:r w:rsidR="00D27138">
          <w:rPr>
            <w:noProof/>
            <w:webHidden/>
          </w:rPr>
          <w:tab/>
        </w:r>
        <w:r w:rsidR="00D27138">
          <w:rPr>
            <w:noProof/>
            <w:webHidden/>
          </w:rPr>
          <w:fldChar w:fldCharType="begin"/>
        </w:r>
        <w:r w:rsidR="00D27138">
          <w:rPr>
            <w:noProof/>
            <w:webHidden/>
          </w:rPr>
          <w:instrText xml:space="preserve"> PAGEREF _Toc111043318 \h </w:instrText>
        </w:r>
        <w:r w:rsidR="00D27138">
          <w:rPr>
            <w:noProof/>
            <w:webHidden/>
          </w:rPr>
        </w:r>
        <w:r w:rsidR="00D27138">
          <w:rPr>
            <w:noProof/>
            <w:webHidden/>
          </w:rPr>
          <w:fldChar w:fldCharType="separate"/>
        </w:r>
        <w:r w:rsidR="000729A2">
          <w:rPr>
            <w:noProof/>
            <w:webHidden/>
          </w:rPr>
          <w:t>11</w:t>
        </w:r>
        <w:r w:rsidR="00D27138">
          <w:rPr>
            <w:noProof/>
            <w:webHidden/>
          </w:rPr>
          <w:fldChar w:fldCharType="end"/>
        </w:r>
      </w:hyperlink>
    </w:p>
    <w:p w14:paraId="3F3652F8" w14:textId="442C8CC5" w:rsidR="0055413D" w:rsidRPr="0055413D" w:rsidRDefault="003C06E2" w:rsidP="00F65699">
      <w:pPr>
        <w:pStyle w:val="Spistreci1"/>
        <w:tabs>
          <w:tab w:val="clear" w:pos="8777"/>
          <w:tab w:val="left" w:pos="400"/>
          <w:tab w:val="right" w:leader="dot" w:pos="9072"/>
        </w:tabs>
        <w:rPr>
          <w:noProof/>
        </w:rPr>
      </w:pPr>
      <w:r w:rsidRPr="00B85D3A">
        <w:rPr>
          <w:rFonts w:ascii="Calibri" w:hAnsi="Calibri"/>
          <w:b/>
          <w:bCs/>
          <w:caps/>
        </w:rPr>
        <w:fldChar w:fldCharType="end"/>
      </w:r>
    </w:p>
    <w:p w14:paraId="719F9DE9" w14:textId="6059347E" w:rsidR="003C06E2" w:rsidRPr="00363130" w:rsidRDefault="003C06E2" w:rsidP="003C06E2">
      <w:pPr>
        <w:spacing w:line="276" w:lineRule="auto"/>
        <w:rPr>
          <w:rFonts w:ascii="Calibri" w:hAnsi="Calibri"/>
          <w:b/>
          <w:bCs/>
          <w:caps/>
        </w:rPr>
      </w:pPr>
    </w:p>
    <w:p w14:paraId="1379EC48" w14:textId="77777777" w:rsidR="00384A98" w:rsidRPr="00384A98" w:rsidRDefault="00384A98" w:rsidP="00384A98">
      <w:pPr>
        <w:pStyle w:val="Nagwek2"/>
        <w:numPr>
          <w:ilvl w:val="0"/>
          <w:numId w:val="0"/>
        </w:numPr>
        <w:suppressAutoHyphens w:val="0"/>
      </w:pPr>
    </w:p>
    <w:p w14:paraId="476A4AB7" w14:textId="77777777" w:rsidR="00384A98" w:rsidRPr="00384A98" w:rsidRDefault="00384A98" w:rsidP="00384A98"/>
    <w:p w14:paraId="53C13009" w14:textId="77777777" w:rsidR="00384A98" w:rsidRPr="00384A98" w:rsidRDefault="00384A98" w:rsidP="00384A98"/>
    <w:p w14:paraId="355CB624" w14:textId="77777777" w:rsidR="00384A98" w:rsidRPr="00384A98" w:rsidRDefault="00384A98" w:rsidP="00384A98"/>
    <w:p w14:paraId="40C459FF" w14:textId="77777777" w:rsidR="00384A98" w:rsidRPr="00384A98" w:rsidRDefault="00384A98" w:rsidP="00384A98"/>
    <w:p w14:paraId="47BD5A16" w14:textId="77777777" w:rsidR="00384A98" w:rsidRPr="00384A98" w:rsidRDefault="00384A98" w:rsidP="00384A98"/>
    <w:p w14:paraId="4635DEA6" w14:textId="77777777" w:rsidR="00384A98" w:rsidRPr="00384A98" w:rsidRDefault="00384A98" w:rsidP="00384A98"/>
    <w:p w14:paraId="1BAB6C49" w14:textId="77777777" w:rsidR="00384A98" w:rsidRPr="00384A98" w:rsidRDefault="00384A98" w:rsidP="00384A98"/>
    <w:p w14:paraId="1A65E82A" w14:textId="77777777" w:rsidR="00384A98" w:rsidRPr="00384A98" w:rsidRDefault="00384A98" w:rsidP="00384A98"/>
    <w:p w14:paraId="52885D36" w14:textId="77777777" w:rsidR="00384A98" w:rsidRPr="00384A98" w:rsidRDefault="00384A98" w:rsidP="00384A98"/>
    <w:p w14:paraId="546CC52C" w14:textId="77777777" w:rsidR="00384A98" w:rsidRPr="00384A98" w:rsidRDefault="00384A98" w:rsidP="00384A98"/>
    <w:p w14:paraId="6BD4F9AE" w14:textId="77777777" w:rsidR="00384A98" w:rsidRPr="00384A98" w:rsidRDefault="00384A98" w:rsidP="00384A98"/>
    <w:p w14:paraId="647B7A1A" w14:textId="77777777" w:rsidR="00384A98" w:rsidRPr="00384A98" w:rsidRDefault="00384A98" w:rsidP="00384A98"/>
    <w:p w14:paraId="700814E1" w14:textId="77777777" w:rsidR="00384A98" w:rsidRPr="00384A98" w:rsidRDefault="00384A98" w:rsidP="00384A98"/>
    <w:p w14:paraId="0115E8FD" w14:textId="77777777" w:rsidR="00384A98" w:rsidRPr="00384A98" w:rsidRDefault="00384A98" w:rsidP="00384A98"/>
    <w:p w14:paraId="4097DF18" w14:textId="77777777" w:rsidR="00384A98" w:rsidRPr="00384A98" w:rsidRDefault="00384A98" w:rsidP="00384A98"/>
    <w:p w14:paraId="1D566381" w14:textId="77777777" w:rsidR="00384A98" w:rsidRPr="00384A98" w:rsidRDefault="00384A98" w:rsidP="00384A98"/>
    <w:p w14:paraId="16340B41" w14:textId="77777777" w:rsidR="00384A98" w:rsidRPr="00384A98" w:rsidRDefault="00384A98" w:rsidP="00384A98"/>
    <w:p w14:paraId="65A089B6" w14:textId="77777777" w:rsidR="00384A98" w:rsidRPr="00384A98" w:rsidRDefault="00384A98" w:rsidP="00384A98"/>
    <w:p w14:paraId="5AD007CC" w14:textId="77777777" w:rsidR="00384A98" w:rsidRPr="00384A98" w:rsidRDefault="00384A98" w:rsidP="00384A98"/>
    <w:p w14:paraId="79C80089" w14:textId="77777777" w:rsidR="00384A98" w:rsidRPr="00384A98" w:rsidRDefault="00384A98" w:rsidP="00384A98"/>
    <w:p w14:paraId="08C98966" w14:textId="77777777" w:rsidR="00384A98" w:rsidRPr="00384A98" w:rsidRDefault="00384A98" w:rsidP="00384A98"/>
    <w:p w14:paraId="36A8CAD3" w14:textId="77777777" w:rsidR="00384A98" w:rsidRPr="00384A98" w:rsidRDefault="00384A98" w:rsidP="00384A98"/>
    <w:p w14:paraId="0479C00C" w14:textId="77777777" w:rsidR="00384A98" w:rsidRPr="00384A98" w:rsidRDefault="00384A98" w:rsidP="00384A98"/>
    <w:p w14:paraId="4DC93319" w14:textId="77777777" w:rsidR="00384A98" w:rsidRPr="00384A98" w:rsidRDefault="00384A98" w:rsidP="00384A98"/>
    <w:p w14:paraId="3ABA1C66" w14:textId="77777777" w:rsidR="00384A98" w:rsidRPr="00384A98" w:rsidRDefault="00384A98" w:rsidP="00384A98"/>
    <w:p w14:paraId="10E0587D" w14:textId="77777777" w:rsidR="00384A98" w:rsidRPr="00384A98" w:rsidRDefault="00384A98" w:rsidP="00384A98"/>
    <w:p w14:paraId="09AF6850" w14:textId="77777777" w:rsidR="00384A98" w:rsidRPr="00384A98" w:rsidRDefault="00384A98" w:rsidP="00384A98"/>
    <w:p w14:paraId="294181AE" w14:textId="77777777" w:rsidR="00384A98" w:rsidRPr="00384A98" w:rsidRDefault="00384A98" w:rsidP="00384A98"/>
    <w:p w14:paraId="5118C807" w14:textId="77777777" w:rsidR="00384A98" w:rsidRPr="00384A98" w:rsidRDefault="00384A98" w:rsidP="00384A98"/>
    <w:p w14:paraId="3EBE89E3" w14:textId="63A4FD71" w:rsidR="00361F87" w:rsidRDefault="00361F87" w:rsidP="00384A98">
      <w:pPr>
        <w:pStyle w:val="Bezodstpw"/>
        <w:rPr>
          <w:rStyle w:val="FontStyle12"/>
          <w:b w:val="0"/>
          <w:sz w:val="24"/>
          <w:szCs w:val="24"/>
        </w:rPr>
      </w:pPr>
      <w:bookmarkStart w:id="1" w:name="_Toc113926241"/>
      <w:bookmarkStart w:id="2" w:name="_Toc260394907"/>
      <w:bookmarkStart w:id="3" w:name="_Toc314122083"/>
      <w:bookmarkStart w:id="4" w:name="_Toc184794293"/>
    </w:p>
    <w:p w14:paraId="36D8EE26" w14:textId="77777777" w:rsidR="00613676" w:rsidRDefault="00613676">
      <w:pPr>
        <w:suppressAutoHyphens w:val="0"/>
        <w:jc w:val="left"/>
        <w:rPr>
          <w:rStyle w:val="FontStyle12"/>
          <w:b w:val="0"/>
          <w:sz w:val="24"/>
          <w:szCs w:val="24"/>
          <w:lang w:eastAsia="pl-PL"/>
        </w:rPr>
      </w:pPr>
      <w:r>
        <w:rPr>
          <w:rStyle w:val="FontStyle12"/>
          <w:b w:val="0"/>
          <w:sz w:val="24"/>
          <w:szCs w:val="24"/>
        </w:rPr>
        <w:br w:type="page"/>
      </w:r>
    </w:p>
    <w:p w14:paraId="53460E89" w14:textId="77777777" w:rsidR="00D27138" w:rsidRDefault="00D27138" w:rsidP="00FE7D8E">
      <w:pPr>
        <w:pStyle w:val="Bezodstpw"/>
        <w:spacing w:line="360" w:lineRule="auto"/>
        <w:rPr>
          <w:rStyle w:val="FontStyle12"/>
          <w:b w:val="0"/>
          <w:sz w:val="24"/>
          <w:szCs w:val="24"/>
        </w:rPr>
      </w:pPr>
    </w:p>
    <w:p w14:paraId="24BD8091" w14:textId="70A081D7" w:rsidR="00384A98" w:rsidRDefault="00384A98" w:rsidP="00FE7D8E">
      <w:pPr>
        <w:pStyle w:val="Bezodstpw"/>
        <w:spacing w:line="360" w:lineRule="auto"/>
        <w:rPr>
          <w:rStyle w:val="FontStyle12"/>
          <w:b w:val="0"/>
          <w:sz w:val="24"/>
          <w:szCs w:val="24"/>
        </w:rPr>
      </w:pPr>
      <w:r w:rsidRPr="00384A98">
        <w:rPr>
          <w:rStyle w:val="FontStyle12"/>
          <w:b w:val="0"/>
          <w:sz w:val="24"/>
          <w:szCs w:val="24"/>
        </w:rPr>
        <w:t xml:space="preserve">OPIS DO </w:t>
      </w:r>
      <w:r w:rsidR="007D4D4A">
        <w:rPr>
          <w:rStyle w:val="FontStyle12"/>
          <w:b w:val="0"/>
          <w:sz w:val="24"/>
          <w:szCs w:val="24"/>
        </w:rPr>
        <w:t>SPECYFIKACJI TECHNICZNEJ WYKONANIA I ODBIORU ROBÓT</w:t>
      </w:r>
      <w:r w:rsidRPr="00384A98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>INSTALACJI SSP</w:t>
      </w:r>
    </w:p>
    <w:p w14:paraId="14FA0F59" w14:textId="77777777" w:rsidR="00384A98" w:rsidRPr="00023774" w:rsidRDefault="00384A98" w:rsidP="00FE7D8E">
      <w:pPr>
        <w:pStyle w:val="Bezodstpw"/>
        <w:spacing w:line="360" w:lineRule="auto"/>
        <w:rPr>
          <w:rStyle w:val="FontStyle15"/>
          <w:sz w:val="20"/>
        </w:rPr>
      </w:pPr>
    </w:p>
    <w:p w14:paraId="28422BC9" w14:textId="4227B236" w:rsidR="0045091E" w:rsidRPr="00023774" w:rsidRDefault="0045091E" w:rsidP="0045091E">
      <w:pPr>
        <w:pStyle w:val="Bezodstpw"/>
        <w:rPr>
          <w:rStyle w:val="FontStyle15"/>
          <w:sz w:val="20"/>
        </w:rPr>
      </w:pPr>
      <w:r w:rsidRPr="00023774">
        <w:rPr>
          <w:rStyle w:val="FontStyle15"/>
          <w:b w:val="0"/>
          <w:sz w:val="20"/>
        </w:rPr>
        <w:t>„</w:t>
      </w:r>
      <w:r>
        <w:rPr>
          <w:rStyle w:val="FontStyle15"/>
          <w:sz w:val="20"/>
        </w:rPr>
        <w:t xml:space="preserve">Projekt </w:t>
      </w:r>
      <w:r w:rsidR="004E1595">
        <w:rPr>
          <w:rStyle w:val="FontStyle15"/>
          <w:sz w:val="20"/>
        </w:rPr>
        <w:t>modernizacji systemu sygnalizacji pożarowej Budynków A-B-C-D Szpitala Powiatowego w Pińczowie</w:t>
      </w:r>
      <w:r>
        <w:rPr>
          <w:rStyle w:val="FontStyle15"/>
          <w:sz w:val="20"/>
        </w:rPr>
        <w:t>”</w:t>
      </w:r>
      <w:r w:rsidRPr="00310CC8">
        <w:rPr>
          <w:rStyle w:val="FontStyle15"/>
          <w:b w:val="0"/>
          <w:sz w:val="20"/>
        </w:rPr>
        <w:t>.</w:t>
      </w:r>
    </w:p>
    <w:p w14:paraId="54512430" w14:textId="11D828FE" w:rsidR="00384A98" w:rsidRPr="00384A98" w:rsidRDefault="007D4D4A" w:rsidP="00FE7D8E">
      <w:pPr>
        <w:pStyle w:val="Nagwek1"/>
        <w:spacing w:after="0" w:line="360" w:lineRule="auto"/>
      </w:pPr>
      <w:bookmarkStart w:id="5" w:name="_Toc111043310"/>
      <w:bookmarkEnd w:id="1"/>
      <w:bookmarkEnd w:id="2"/>
      <w:bookmarkEnd w:id="3"/>
      <w:r>
        <w:t>WSTĘP</w:t>
      </w:r>
      <w:bookmarkEnd w:id="5"/>
    </w:p>
    <w:p w14:paraId="47E61E01" w14:textId="77777777" w:rsidR="00384A98" w:rsidRPr="00310CC8" w:rsidRDefault="00384A98" w:rsidP="00FE7D8E">
      <w:pPr>
        <w:pStyle w:val="Bezodstpw"/>
        <w:spacing w:line="360" w:lineRule="auto"/>
        <w:rPr>
          <w:rFonts w:ascii="Arial" w:hAnsi="Arial" w:cs="Arial"/>
          <w:sz w:val="20"/>
        </w:rPr>
      </w:pPr>
    </w:p>
    <w:p w14:paraId="766CF02B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1.1. PRZEDMIOT SPECYFIKACJI TECHNICZNEJ </w:t>
      </w:r>
    </w:p>
    <w:p w14:paraId="4C468C9E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Przedmiotem niniejszej specyfikacji są wymagania dotyczące wykonania i odbioru robót </w:t>
      </w:r>
    </w:p>
    <w:p w14:paraId="2BF52D5E" w14:textId="75205D9D" w:rsidR="0045091E" w:rsidRPr="00023774" w:rsidRDefault="007D4D4A" w:rsidP="0045091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związanych z </w:t>
      </w:r>
      <w:r w:rsidR="00FE7D8E">
        <w:rPr>
          <w:rStyle w:val="FontStyle15"/>
          <w:b w:val="0"/>
          <w:sz w:val="20"/>
        </w:rPr>
        <w:t xml:space="preserve">wykonaniem prac i zabezpieczeń poprawiających bezpieczeństwo pożarowe w </w:t>
      </w:r>
      <w:r w:rsidR="004E1595">
        <w:rPr>
          <w:rStyle w:val="FontStyle15"/>
          <w:b w:val="0"/>
          <w:sz w:val="20"/>
        </w:rPr>
        <w:t xml:space="preserve">Budynkach A-B-C-D </w:t>
      </w:r>
      <w:r w:rsidR="000729A2">
        <w:rPr>
          <w:rStyle w:val="FontStyle15"/>
          <w:b w:val="0"/>
          <w:sz w:val="20"/>
        </w:rPr>
        <w:t>Zakładu Opieki Zdrowotnej</w:t>
      </w:r>
      <w:r w:rsidR="004E1595">
        <w:rPr>
          <w:rStyle w:val="FontStyle15"/>
          <w:b w:val="0"/>
          <w:sz w:val="20"/>
        </w:rPr>
        <w:t xml:space="preserve"> w Pińczowie poprzez przeprowadzenie modernizacji systemu sygnalizacji pożarowej</w:t>
      </w:r>
      <w:r w:rsidR="0045091E">
        <w:rPr>
          <w:rStyle w:val="FontStyle15"/>
          <w:b w:val="0"/>
          <w:sz w:val="20"/>
        </w:rPr>
        <w:t>.</w:t>
      </w:r>
    </w:p>
    <w:p w14:paraId="5258537C" w14:textId="7E3AA593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52505D0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21879357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1.2. ZAKRES STOSOWANIA SPECYFIKACJI </w:t>
      </w:r>
    </w:p>
    <w:p w14:paraId="692C3B88" w14:textId="5310220B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>Specyfikac</w:t>
      </w:r>
      <w:r>
        <w:rPr>
          <w:rStyle w:val="FontStyle15"/>
          <w:b w:val="0"/>
          <w:sz w:val="20"/>
        </w:rPr>
        <w:t xml:space="preserve">ja jest stosowana jako dokument </w:t>
      </w:r>
      <w:r w:rsidRPr="007D4D4A">
        <w:rPr>
          <w:rStyle w:val="FontStyle15"/>
          <w:b w:val="0"/>
          <w:sz w:val="20"/>
        </w:rPr>
        <w:t xml:space="preserve">kontraktowy przy zlecaniu i </w:t>
      </w:r>
    </w:p>
    <w:p w14:paraId="60F4C2D2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realizacji robót wymienionych w pkt.1.1. </w:t>
      </w:r>
    </w:p>
    <w:p w14:paraId="2CF6D976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28E2DA2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1.3. ZAKRES ROBÓT </w:t>
      </w:r>
    </w:p>
    <w:p w14:paraId="21D7677A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Zakres robót obejmuje wykonanie: </w:t>
      </w:r>
    </w:p>
    <w:p w14:paraId="0606962A" w14:textId="22832F7D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·  instalacji kablowej elektrycznej i teletechnicznej na stropie i ścianach ułożonych </w:t>
      </w:r>
      <w:r w:rsidR="00E31742">
        <w:rPr>
          <w:rStyle w:val="FontStyle15"/>
          <w:b w:val="0"/>
          <w:sz w:val="20"/>
        </w:rPr>
        <w:t xml:space="preserve">w gotowych bruzdach, </w:t>
      </w:r>
      <w:r w:rsidRPr="007D4D4A">
        <w:rPr>
          <w:rStyle w:val="FontStyle15"/>
          <w:b w:val="0"/>
          <w:sz w:val="20"/>
        </w:rPr>
        <w:t>na uchwytach, w listwach</w:t>
      </w:r>
      <w:r w:rsidR="00BA17E3">
        <w:rPr>
          <w:rStyle w:val="FontStyle15"/>
          <w:b w:val="0"/>
          <w:sz w:val="20"/>
        </w:rPr>
        <w:t xml:space="preserve"> lub rurkach</w:t>
      </w:r>
      <w:r w:rsidRPr="007D4D4A">
        <w:rPr>
          <w:rStyle w:val="FontStyle15"/>
          <w:b w:val="0"/>
          <w:sz w:val="20"/>
        </w:rPr>
        <w:t xml:space="preserve"> instalacyjnych. </w:t>
      </w:r>
    </w:p>
    <w:p w14:paraId="45BB8EA4" w14:textId="522D65ED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·  instalacji kablowej ognioodpornej na stropie i ścianach mocowanej na </w:t>
      </w:r>
    </w:p>
    <w:p w14:paraId="475C0B0F" w14:textId="72A6B9E9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osprzęcie ognioodpornym </w:t>
      </w:r>
      <w:r w:rsidR="00D27138">
        <w:rPr>
          <w:rStyle w:val="FontStyle15"/>
          <w:b w:val="0"/>
          <w:sz w:val="20"/>
        </w:rPr>
        <w:t>lub</w:t>
      </w:r>
      <w:r w:rsidRPr="007D4D4A">
        <w:rPr>
          <w:rStyle w:val="FontStyle15"/>
          <w:b w:val="0"/>
          <w:sz w:val="20"/>
        </w:rPr>
        <w:t xml:space="preserve"> w listwach</w:t>
      </w:r>
      <w:r w:rsidR="0045091E">
        <w:rPr>
          <w:rStyle w:val="FontStyle15"/>
          <w:b w:val="0"/>
          <w:sz w:val="20"/>
        </w:rPr>
        <w:t>, korytach</w:t>
      </w:r>
      <w:r w:rsidRPr="007D4D4A">
        <w:rPr>
          <w:rStyle w:val="FontStyle15"/>
          <w:b w:val="0"/>
          <w:sz w:val="20"/>
        </w:rPr>
        <w:t xml:space="preserve"> instalacyjnych E90. </w:t>
      </w:r>
    </w:p>
    <w:p w14:paraId="3121245A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Zakres robót obejmuje montaż: </w:t>
      </w:r>
    </w:p>
    <w:p w14:paraId="7B71DD72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·  modułów kontrolno-sterujących, </w:t>
      </w:r>
    </w:p>
    <w:p w14:paraId="4C01C23F" w14:textId="4B85A9FA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>Zakres robót obejmuje uruchomienie systemu wykryw</w:t>
      </w:r>
      <w:r w:rsidR="00FE7D8E">
        <w:rPr>
          <w:rStyle w:val="FontStyle15"/>
          <w:b w:val="0"/>
          <w:sz w:val="20"/>
        </w:rPr>
        <w:t>ania i sygnalizacji pożaru</w:t>
      </w:r>
      <w:r w:rsidRPr="007D4D4A">
        <w:rPr>
          <w:rStyle w:val="FontStyle15"/>
          <w:b w:val="0"/>
          <w:sz w:val="20"/>
        </w:rPr>
        <w:t xml:space="preserve">. </w:t>
      </w:r>
    </w:p>
    <w:p w14:paraId="15015910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7A85C027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1.4. OKREŚLENIA PODSTAWOWE </w:t>
      </w:r>
    </w:p>
    <w:p w14:paraId="78298D2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Określenia podane w niniejszej specyfikacji są zgodne z obowiązującymi odpowiednimi </w:t>
      </w:r>
    </w:p>
    <w:p w14:paraId="6D1819A8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normami. </w:t>
      </w:r>
    </w:p>
    <w:p w14:paraId="6FC2827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509D26C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1.5. OGÓLNE WYMAGANIA DOTYCZĄCE ROBÓT </w:t>
      </w:r>
    </w:p>
    <w:p w14:paraId="37E6B8E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robót jest odpowiedzialny za jakość ich wykonania oraz za zgodność z </w:t>
      </w:r>
    </w:p>
    <w:p w14:paraId="294F55D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dokumentacją projektową, specyfikacją i poleceniami Inspektora Nadzoru. Przed oddaniem </w:t>
      </w:r>
    </w:p>
    <w:p w14:paraId="639E2673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do eksploatacji systemu wykrywania pożaru należy wykonać kontrolne pomiary elektryczne. </w:t>
      </w:r>
    </w:p>
    <w:p w14:paraId="41545976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01371DFA" w14:textId="77777777" w:rsidR="0045091E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3A85BCE3" w14:textId="77777777" w:rsidR="0045091E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37AC2BBB" w14:textId="77777777" w:rsidR="0045091E" w:rsidRPr="007D4D4A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62F2A6A0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lastRenderedPageBreak/>
        <w:t xml:space="preserve">1.6. ZABEZPIECZENIA TERENU BUDOWY </w:t>
      </w:r>
    </w:p>
    <w:p w14:paraId="36B161A5" w14:textId="7467058B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jest zobowiązany do zabezpieczenia terenu objętego zakresem prowadzonych </w:t>
      </w:r>
    </w:p>
    <w:p w14:paraId="4DFBCDA2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robót w okresie trwania realizacji umowy aż do zakończenia i odbioru końcowego robót. </w:t>
      </w:r>
    </w:p>
    <w:p w14:paraId="500C9FC2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dostarczy, zainstaluje i będzie utrzymywać tymczasowe urządzenia </w:t>
      </w:r>
    </w:p>
    <w:p w14:paraId="0F59C280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zabezpieczające, w tym: ogrodzenia, poręcze, oświetlenia, sygnały i znaki ostrzegawcze, </w:t>
      </w:r>
    </w:p>
    <w:p w14:paraId="018766F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wszelkie inne środki niezbędne do ochrony robót, wygody społeczności i bezpieczeństwa </w:t>
      </w:r>
    </w:p>
    <w:p w14:paraId="4286E47B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osób postronnych przebywających na terenie objętym zakresem robót w trakcie ich </w:t>
      </w:r>
    </w:p>
    <w:p w14:paraId="4BF82417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realizacji. </w:t>
      </w:r>
    </w:p>
    <w:p w14:paraId="2F4CAE6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098D70C2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1.7. OCHRONA ŚRODOWISKA W CZASIE WYKONANIA ROBÓT </w:t>
      </w:r>
    </w:p>
    <w:p w14:paraId="122B7342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ma obowiązek znać i stosować w czasie prowadzenia robót wszelkie przepisy </w:t>
      </w:r>
    </w:p>
    <w:p w14:paraId="27F167F8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dotyczące ochrony środowiska naturalnego. </w:t>
      </w:r>
    </w:p>
    <w:p w14:paraId="732E6963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 okresie prowadzenie robót Wykonawca będzie podejmował wszelkie konieczne kroki </w:t>
      </w:r>
    </w:p>
    <w:p w14:paraId="568DE21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mające na celu stosowanie się do przepisów i norm dotyczących ochrony środowiska na </w:t>
      </w:r>
    </w:p>
    <w:p w14:paraId="1C267D9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terenie i wokół terenu objętego zakresem prowadzonych robót oraz będzie unikał </w:t>
      </w:r>
    </w:p>
    <w:p w14:paraId="0BADEF4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uszkodzeń lub uciążliwości dla osób lub własności społecznej, a wynikających ze skażenia, </w:t>
      </w:r>
    </w:p>
    <w:p w14:paraId="2AC0C78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hałasu lub innych przyczyn powstałych w następstwie jego sposobu działania. </w:t>
      </w:r>
    </w:p>
    <w:p w14:paraId="40B2D53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Stosując się do tych wymagań, Wykonawca będzie miał szczególny wzgląd na środki </w:t>
      </w:r>
    </w:p>
    <w:p w14:paraId="27A98228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ostrożności i zabezpieczenia przed możliwością powstania pożaru. </w:t>
      </w:r>
    </w:p>
    <w:p w14:paraId="07C9E620" w14:textId="77777777" w:rsidR="00FE7D8E" w:rsidRPr="007D4D4A" w:rsidRDefault="00FE7D8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2CF30BB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1.8. OCHRONA PRZECIWPOŻAROWA </w:t>
      </w:r>
    </w:p>
    <w:p w14:paraId="0314C3B3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będzie przestrzegał przepisów ochrony przeciwpożarowej obowiązujących na </w:t>
      </w:r>
    </w:p>
    <w:p w14:paraId="4EA44C32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terenie obiektu. </w:t>
      </w:r>
    </w:p>
    <w:p w14:paraId="100BED6A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będzie odpowiedzialny za wszelkie straty spowodowane pożarem wywołanym </w:t>
      </w:r>
    </w:p>
    <w:p w14:paraId="349FBE6B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jako rezultat realizacji robót albo przez personel Wykonawcy. </w:t>
      </w:r>
    </w:p>
    <w:p w14:paraId="58BCFBA0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6F58F093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1.9. OCHRONA WŁAŚNOŚCI PUBLICZNEJ I PRYWATNEJ </w:t>
      </w:r>
    </w:p>
    <w:p w14:paraId="42123236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odpowiada za ochronę instalacji i urządzeń zlokalizowanych na terenie </w:t>
      </w:r>
    </w:p>
    <w:p w14:paraId="4F1D105E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objętym zakresem prowadzonych robót. Wykonawca zapewni właściwe oznaczenie i </w:t>
      </w:r>
    </w:p>
    <w:p w14:paraId="2909BC5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zabezpieczenie przed uszkodzeniem tych instalacji i urządzeń w czasie prowadzenia robót. </w:t>
      </w:r>
    </w:p>
    <w:p w14:paraId="758A44EB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 fakcie przypadkowego uszkodzenia tych instalacji Wykonawca bezzwłocznie powiadomi </w:t>
      </w:r>
    </w:p>
    <w:p w14:paraId="5482CEE0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Inspektora Nadzoru i zainteresowanych użytkowników oraz będzie z nimi współpracował, </w:t>
      </w:r>
    </w:p>
    <w:p w14:paraId="3947499B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dostarczając wszelkiej pomocy potrzebnej przy dokonywaniu napraw. </w:t>
      </w:r>
    </w:p>
    <w:p w14:paraId="7EDF9E2A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będzie odpowiadał za wszelkie, spowodowane przez jego działania </w:t>
      </w:r>
    </w:p>
    <w:p w14:paraId="63C3AFC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uszkodzenia instalacji na terenie objętym zakresem prowadzonych robót, a które to </w:t>
      </w:r>
    </w:p>
    <w:p w14:paraId="653C9075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instalacje wykazane zostały w dokumentach dostarczonych przez Inwestora. </w:t>
      </w:r>
    </w:p>
    <w:p w14:paraId="650DFD31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63166D03" w14:textId="77777777" w:rsidR="0045091E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6E610240" w14:textId="77777777" w:rsidR="0045091E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1AA03C40" w14:textId="77777777" w:rsidR="0045091E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1034256A" w14:textId="77777777" w:rsidR="0045091E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3B8C15E5" w14:textId="77777777" w:rsidR="0045091E" w:rsidRPr="007D4D4A" w:rsidRDefault="0045091E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5F7EC6CC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lastRenderedPageBreak/>
        <w:t xml:space="preserve">1.10. BEZPIECZEŃSTWO I HIGIENA PRACY (BHP) </w:t>
      </w:r>
    </w:p>
    <w:p w14:paraId="1D9D6856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Podczas realizacji robót Wykonawca będzie przestrzegać przepisów dotyczących </w:t>
      </w:r>
    </w:p>
    <w:p w14:paraId="3AB8781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bezpieczeństwa i higieny pracy. W szczególności Wykonawca ma obowiązek zadbać, aby </w:t>
      </w:r>
    </w:p>
    <w:p w14:paraId="51E4FEAC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personel nie wykonywał pracy w warunkach niebezpiecznych, szkodliwych dla zdrowia oraz </w:t>
      </w:r>
    </w:p>
    <w:p w14:paraId="590AFC47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niespełniających odpowiednich wymagań sanitarnych. </w:t>
      </w:r>
    </w:p>
    <w:p w14:paraId="157D09E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zapewni i będzie utrzymywał wszelkie urządzenia zabezpieczające, socjalne </w:t>
      </w:r>
    </w:p>
    <w:p w14:paraId="78F2DD01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oraz sprzęt i odpowiednią odzież dla ochrony życia i zdrowia osób zatrudnionych w trakcie </w:t>
      </w:r>
    </w:p>
    <w:p w14:paraId="1B06629A" w14:textId="77777777" w:rsidR="00FF6C3C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prowadzonych robót. </w:t>
      </w:r>
    </w:p>
    <w:p w14:paraId="56EB90E6" w14:textId="77777777" w:rsidR="00FF6C3C" w:rsidRDefault="00FF6C3C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03F3E967" w14:textId="5F017B7F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1.11. OCHRONA I UTRZYMANIE ROBÓT </w:t>
      </w:r>
    </w:p>
    <w:p w14:paraId="3F4DB59D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będzie odpowiedzialny za ochronę robót i za wszelkie materiały i urządzenia </w:t>
      </w:r>
    </w:p>
    <w:p w14:paraId="233D0D6C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używane do robót od daty rozpoczęcia do daty odbioru końcowego. </w:t>
      </w:r>
    </w:p>
    <w:p w14:paraId="64B7395C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7838A35A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1.12. MATERIAŁY SZKODLIWE </w:t>
      </w:r>
    </w:p>
    <w:p w14:paraId="2FDF9999" w14:textId="77777777" w:rsid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Nie dotyczy. </w:t>
      </w:r>
    </w:p>
    <w:p w14:paraId="64206239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30145D9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1.13. STOSOWANIE SIĘ DO PRAWA I INNYCH PRZEPISÓW </w:t>
      </w:r>
    </w:p>
    <w:p w14:paraId="18586AD7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zobowiązany jest znać wszelkie przepisy wydane przez organy administracji </w:t>
      </w:r>
    </w:p>
    <w:p w14:paraId="130777ED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państwowej i samorządowej, które są w jakikolwiek sposób związane z prowadzonymi </w:t>
      </w:r>
    </w:p>
    <w:p w14:paraId="20906CF5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robotami i będzie w pełni odpowiedzialny za przestrzeganie tych praw, przepisów i </w:t>
      </w:r>
    </w:p>
    <w:p w14:paraId="5FB0ACC6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wytycznych podczas prowadzenia robót. </w:t>
      </w:r>
    </w:p>
    <w:p w14:paraId="17E1037F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Wykonawca będzie przestrzegał praw patentowych i będzie w pełni odpowiedzialny za </w:t>
      </w:r>
    </w:p>
    <w:p w14:paraId="2E4FD144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wypełnienie wszelkich wymagań prawnych odnośnie wykorzystania opatentowanych </w:t>
      </w:r>
    </w:p>
    <w:p w14:paraId="471BE509" w14:textId="77777777" w:rsidR="007D4D4A" w:rsidRPr="007D4D4A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 xml:space="preserve">urządzeń lub metod i w sposób ciągły będzie informował Inspektora Nadzoru o swoich </w:t>
      </w:r>
    </w:p>
    <w:p w14:paraId="66D69C53" w14:textId="142E611D" w:rsidR="00384A98" w:rsidRDefault="007D4D4A" w:rsidP="00FE7D8E">
      <w:pPr>
        <w:pStyle w:val="Bezodstpw"/>
        <w:spacing w:line="360" w:lineRule="auto"/>
        <w:rPr>
          <w:rStyle w:val="FontStyle15"/>
          <w:b w:val="0"/>
          <w:sz w:val="20"/>
        </w:rPr>
      </w:pPr>
      <w:r w:rsidRPr="007D4D4A">
        <w:rPr>
          <w:rStyle w:val="FontStyle15"/>
          <w:b w:val="0"/>
          <w:sz w:val="20"/>
        </w:rPr>
        <w:t>działaniach, przedstawiając kopie zezwoleń i inne odnośne dokumenty.</w:t>
      </w:r>
      <w:r w:rsidR="00384A98" w:rsidRPr="00023774">
        <w:rPr>
          <w:rStyle w:val="FontStyle15"/>
          <w:b w:val="0"/>
          <w:sz w:val="20"/>
        </w:rPr>
        <w:t>.</w:t>
      </w:r>
    </w:p>
    <w:p w14:paraId="49ED2B89" w14:textId="47F553F0" w:rsidR="00994058" w:rsidRPr="00994058" w:rsidRDefault="007D4D4A" w:rsidP="00FE7D8E">
      <w:pPr>
        <w:pStyle w:val="Nagwek1"/>
        <w:spacing w:after="0" w:line="360" w:lineRule="auto"/>
        <w:rPr>
          <w:bCs w:val="0"/>
        </w:rPr>
      </w:pPr>
      <w:bookmarkStart w:id="6" w:name="_Toc111043311"/>
      <w:r>
        <w:rPr>
          <w:bCs w:val="0"/>
        </w:rPr>
        <w:t>MATERIAŁY</w:t>
      </w:r>
      <w:bookmarkEnd w:id="6"/>
    </w:p>
    <w:p w14:paraId="2AAC1584" w14:textId="77777777" w:rsidR="00994058" w:rsidRDefault="00994058" w:rsidP="00FE7D8E">
      <w:pPr>
        <w:pStyle w:val="Bezodstpw"/>
        <w:spacing w:line="360" w:lineRule="auto"/>
        <w:rPr>
          <w:rStyle w:val="FontStyle15"/>
          <w:b w:val="0"/>
          <w:sz w:val="20"/>
        </w:rPr>
      </w:pPr>
    </w:p>
    <w:p w14:paraId="7458E542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Materiały potrzebne do wykonania systemu wykrywania i sygnalizacji pożaru należy </w:t>
      </w:r>
    </w:p>
    <w:p w14:paraId="77DE4571" w14:textId="77777777" w:rsidR="00F47757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>zestawić zgodnie z zestawieniem materiałów zawa</w:t>
      </w:r>
      <w:r w:rsidR="00F47757">
        <w:rPr>
          <w:rFonts w:ascii="Arial" w:hAnsi="Arial" w:cs="Arial"/>
          <w:sz w:val="20"/>
        </w:rPr>
        <w:t>rtym w projekcie wykonawczym.</w:t>
      </w:r>
    </w:p>
    <w:p w14:paraId="2B86292A" w14:textId="251B014E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Dopuszcza się zastosowanie materiałów innych producentów, takiej samej lub wyższej </w:t>
      </w:r>
    </w:p>
    <w:p w14:paraId="54E6090C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jakości i o tych samych parametrach. Wszelkie zmiany należy uzgodnić z przedstawicielem </w:t>
      </w:r>
    </w:p>
    <w:p w14:paraId="17F5F491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Inwestora oraz projektantem. </w:t>
      </w:r>
    </w:p>
    <w:p w14:paraId="51B42508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Wszystkie materiały przeznaczone do zastosowania powinny posiadać: </w:t>
      </w:r>
    </w:p>
    <w:p w14:paraId="06FD9341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·  certyfikat na znak bezpieczeństwa wykazujący, że zapewniono zgodność z kryteriami </w:t>
      </w:r>
    </w:p>
    <w:p w14:paraId="4906D4F1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technicznymi określonymi na podstawie Polskich Norm, aprobat technicznych oraz </w:t>
      </w:r>
    </w:p>
    <w:p w14:paraId="26240176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właściwych przepisów i dokumentów technicznych, </w:t>
      </w:r>
    </w:p>
    <w:p w14:paraId="4E58D286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·  deklarację zgodności lub certyfikat zgodności z Polską Normą lub aprobatą techniczną, </w:t>
      </w:r>
    </w:p>
    <w:p w14:paraId="40914389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w przypadku wyrobów, dla których nie ustanowiono Polskiej Normy, jeżeli nie są objęte </w:t>
      </w:r>
    </w:p>
    <w:p w14:paraId="1FD8A4FB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certyfikacją określoną powyżej, </w:t>
      </w:r>
    </w:p>
    <w:p w14:paraId="553DEC3A" w14:textId="77777777" w:rsidR="007D4D4A" w:rsidRPr="007D4D4A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 xml:space="preserve">·  certyfikat zgodności EC potwierdzający że wyrób budowlany spełnia warunki zawarte w </w:t>
      </w:r>
    </w:p>
    <w:p w14:paraId="5F3C9ABD" w14:textId="439C4C01" w:rsidR="00384A98" w:rsidRPr="00310CC8" w:rsidRDefault="007D4D4A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7D4D4A">
        <w:rPr>
          <w:rFonts w:ascii="Arial" w:hAnsi="Arial" w:cs="Arial"/>
          <w:sz w:val="20"/>
        </w:rPr>
        <w:t>normach europejskich zgodnie z dyrektywą 89/109/EEC</w:t>
      </w:r>
    </w:p>
    <w:p w14:paraId="33093A13" w14:textId="6493673F" w:rsidR="00384A98" w:rsidRPr="00844CD8" w:rsidRDefault="00F47757" w:rsidP="00FE7D8E">
      <w:pPr>
        <w:pStyle w:val="Nagwek1"/>
        <w:spacing w:after="0" w:line="360" w:lineRule="auto"/>
      </w:pPr>
      <w:bookmarkStart w:id="7" w:name="_Toc111043312"/>
      <w:r>
        <w:lastRenderedPageBreak/>
        <w:t>SPRZĘT</w:t>
      </w:r>
      <w:bookmarkEnd w:id="7"/>
    </w:p>
    <w:p w14:paraId="0405B695" w14:textId="77777777" w:rsidR="00384A98" w:rsidRPr="00310CC8" w:rsidRDefault="00384A98" w:rsidP="00FE7D8E">
      <w:pPr>
        <w:pStyle w:val="Bezodstpw"/>
        <w:spacing w:line="360" w:lineRule="auto"/>
        <w:rPr>
          <w:rFonts w:ascii="Arial" w:hAnsi="Arial" w:cs="Arial"/>
          <w:sz w:val="20"/>
        </w:rPr>
      </w:pPr>
    </w:p>
    <w:p w14:paraId="0F6120DF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Prace instalacyjne można wykonywać przy pomocy sprzętu o klasie izolacji do 1kV, </w:t>
      </w:r>
    </w:p>
    <w:p w14:paraId="1C36C310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przeznaczonego do wykonywania prac elektrycznych. </w:t>
      </w:r>
    </w:p>
    <w:p w14:paraId="7BE5EB31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Wykonawca jest zobowiązany do używania takich narzędzi, które nie spowodują </w:t>
      </w:r>
    </w:p>
    <w:p w14:paraId="3E7CA159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niekorzystnego wpływu na jakość materiałów i wykonywanych robót oraz będą przyjazne </w:t>
      </w:r>
    </w:p>
    <w:p w14:paraId="51B49CAD" w14:textId="4E46B88F" w:rsidR="00384A98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>dla środowiska.</w:t>
      </w:r>
    </w:p>
    <w:p w14:paraId="5D0E4151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Pomiary wartości elektrycznych należy wykonywać przyrządami pomiarowymi </w:t>
      </w:r>
    </w:p>
    <w:p w14:paraId="06EC9EC4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posiadającymi aktualne świadectwo wzorcowania (legalizacji). Kserokopia świadectwa </w:t>
      </w:r>
    </w:p>
    <w:p w14:paraId="0A232F01" w14:textId="3E936C9E" w:rsidR="00F47757" w:rsidRPr="00310CC8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>wzorcowania przyrządu powinna stanowić załącznik do protokołu pomiarów.</w:t>
      </w:r>
    </w:p>
    <w:p w14:paraId="18EB8C17" w14:textId="6D402B18" w:rsidR="00384A98" w:rsidRPr="00310CC8" w:rsidRDefault="00F47757" w:rsidP="00FE7D8E">
      <w:pPr>
        <w:pStyle w:val="Nagwek1"/>
        <w:spacing w:after="0" w:line="360" w:lineRule="auto"/>
        <w:rPr>
          <w:sz w:val="20"/>
          <w:szCs w:val="20"/>
        </w:rPr>
      </w:pPr>
      <w:bookmarkStart w:id="8" w:name="_Toc111043313"/>
      <w:r>
        <w:t>TRANSPORT</w:t>
      </w:r>
      <w:bookmarkEnd w:id="8"/>
    </w:p>
    <w:p w14:paraId="1F6A0FC5" w14:textId="77777777" w:rsidR="00384A98" w:rsidRDefault="00384A98" w:rsidP="00FE7D8E">
      <w:pPr>
        <w:pStyle w:val="Bezodstpw"/>
        <w:spacing w:line="360" w:lineRule="auto"/>
        <w:rPr>
          <w:rFonts w:ascii="Arial" w:hAnsi="Arial" w:cs="Arial"/>
          <w:sz w:val="20"/>
        </w:rPr>
      </w:pPr>
    </w:p>
    <w:p w14:paraId="189830B4" w14:textId="233DE33D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F47757">
        <w:rPr>
          <w:rFonts w:ascii="Arial" w:hAnsi="Arial" w:cs="Arial"/>
          <w:sz w:val="20"/>
        </w:rPr>
        <w:t xml:space="preserve">o transportu materiałów i urządzeń stosować sprawne technicznie środki transportu. </w:t>
      </w:r>
    </w:p>
    <w:p w14:paraId="21912530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Przy załadunku i wyładunku oraz przewozie w środkach transportowych należy </w:t>
      </w:r>
    </w:p>
    <w:p w14:paraId="584C53F7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przestrzegać przepisów obowiązujących w transporcie drogowym. </w:t>
      </w:r>
    </w:p>
    <w:p w14:paraId="033E070C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Wykonawca jest zobowiązany do stosowania takich środków transportowych, które nie </w:t>
      </w:r>
    </w:p>
    <w:p w14:paraId="7DA10271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wpłyną niekorzystnie na jakość i właściwości przewożonych materiałów i urządzeń, a </w:t>
      </w:r>
    </w:p>
    <w:p w14:paraId="24E793E7" w14:textId="77777777" w:rsidR="00F47757" w:rsidRP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 xml:space="preserve">opakowania przewożonych materiałów i urządzeń odpowiadają zaleceniom producentów i </w:t>
      </w:r>
    </w:p>
    <w:p w14:paraId="1DE0646C" w14:textId="6321D038" w:rsid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  <w:r w:rsidRPr="00F47757">
        <w:rPr>
          <w:rFonts w:ascii="Arial" w:hAnsi="Arial" w:cs="Arial"/>
          <w:sz w:val="20"/>
        </w:rPr>
        <w:t>wymaganiom obowiązujących przepisów transportowych.</w:t>
      </w:r>
    </w:p>
    <w:p w14:paraId="18436E69" w14:textId="77777777" w:rsidR="00F47757" w:rsidRDefault="00F47757" w:rsidP="00FE7D8E">
      <w:pPr>
        <w:pStyle w:val="Bezodstpw"/>
        <w:spacing w:line="360" w:lineRule="auto"/>
        <w:rPr>
          <w:rFonts w:ascii="Arial" w:hAnsi="Arial" w:cs="Arial"/>
          <w:sz w:val="20"/>
        </w:rPr>
      </w:pPr>
    </w:p>
    <w:p w14:paraId="649701D8" w14:textId="6C32AB18" w:rsidR="00075F7B" w:rsidRDefault="00F47757" w:rsidP="00FE7D8E">
      <w:pPr>
        <w:pStyle w:val="Nagwek1"/>
        <w:spacing w:after="0" w:line="360" w:lineRule="auto"/>
      </w:pPr>
      <w:bookmarkStart w:id="9" w:name="_Toc111043314"/>
      <w:r>
        <w:t>WYKONANIE ROBÓT</w:t>
      </w:r>
      <w:bookmarkEnd w:id="9"/>
    </w:p>
    <w:p w14:paraId="44250DFB" w14:textId="6EDAB020" w:rsidR="00075F7B" w:rsidRDefault="00075F7B" w:rsidP="00FE7D8E">
      <w:pPr>
        <w:pStyle w:val="Tekstpodstawowywcity"/>
        <w:spacing w:after="0" w:line="360" w:lineRule="auto"/>
        <w:ind w:left="0"/>
      </w:pPr>
      <w:r>
        <w:t xml:space="preserve">. </w:t>
      </w:r>
    </w:p>
    <w:p w14:paraId="7BC71924" w14:textId="77777777" w:rsidR="00F47757" w:rsidRDefault="00F47757" w:rsidP="00FE7D8E">
      <w:pPr>
        <w:pStyle w:val="Tekstpodstawowywcity"/>
        <w:spacing w:after="0" w:line="360" w:lineRule="auto"/>
      </w:pPr>
      <w:r>
        <w:t xml:space="preserve">5.1. Ogólne warunki wykonania robót. </w:t>
      </w:r>
    </w:p>
    <w:p w14:paraId="201C6800" w14:textId="77777777" w:rsidR="00F47757" w:rsidRDefault="00F47757" w:rsidP="00FE7D8E">
      <w:pPr>
        <w:pStyle w:val="Tekstpodstawowywcity"/>
        <w:spacing w:after="0" w:line="360" w:lineRule="auto"/>
      </w:pPr>
      <w:r>
        <w:t xml:space="preserve">Wykonawca jest odpowiedzialny za prowadzenie robót zgodnie z warunkami umowy oraz </w:t>
      </w:r>
    </w:p>
    <w:p w14:paraId="7CCE8D75" w14:textId="77777777" w:rsidR="00F47757" w:rsidRDefault="00F47757" w:rsidP="00FE7D8E">
      <w:pPr>
        <w:pStyle w:val="Tekstpodstawowywcity"/>
        <w:spacing w:after="0" w:line="360" w:lineRule="auto"/>
      </w:pPr>
      <w:r>
        <w:t xml:space="preserve">za jakość stosowanych materiałów i wykonywanych robót, za ich zgodność z dokumentacją </w:t>
      </w:r>
    </w:p>
    <w:p w14:paraId="5AC6B106" w14:textId="77777777" w:rsidR="00F47757" w:rsidRDefault="00F47757" w:rsidP="00FE7D8E">
      <w:pPr>
        <w:pStyle w:val="Tekstpodstawowywcity"/>
        <w:spacing w:after="0" w:line="360" w:lineRule="auto"/>
      </w:pPr>
      <w:r>
        <w:t>projektową, wymaganiami specyfikacji technicznej oraz poleceniami Inspektora Nadzoru.</w:t>
      </w:r>
    </w:p>
    <w:p w14:paraId="1B15A9F5" w14:textId="13820DC5" w:rsidR="00F47757" w:rsidRDefault="00F47757" w:rsidP="00FE7D8E">
      <w:pPr>
        <w:pStyle w:val="Tekstpodstawowywcity"/>
        <w:spacing w:after="0" w:line="360" w:lineRule="auto"/>
      </w:pPr>
      <w:r>
        <w:t xml:space="preserve"> </w:t>
      </w:r>
    </w:p>
    <w:p w14:paraId="2925D793" w14:textId="77777777" w:rsidR="00F47757" w:rsidRDefault="00F47757" w:rsidP="00FE7D8E">
      <w:pPr>
        <w:pStyle w:val="Tekstpodstawowywcity"/>
        <w:spacing w:after="0" w:line="360" w:lineRule="auto"/>
      </w:pPr>
      <w:r>
        <w:t xml:space="preserve">5.2. Zakres wykonywanych robót. </w:t>
      </w:r>
    </w:p>
    <w:p w14:paraId="2BCBE564" w14:textId="77777777" w:rsidR="00F47757" w:rsidRDefault="00F47757" w:rsidP="00FE7D8E">
      <w:pPr>
        <w:pStyle w:val="Tekstpodstawowywcity"/>
        <w:spacing w:after="0" w:line="360" w:lineRule="auto"/>
      </w:pPr>
      <w:r>
        <w:t xml:space="preserve">W celu wykonania systemu wykrywania i sygnalizacji pożaru należy: </w:t>
      </w:r>
    </w:p>
    <w:p w14:paraId="482BEFA4" w14:textId="5F59108C" w:rsidR="00F47757" w:rsidRDefault="00F47757" w:rsidP="00FE7D8E">
      <w:pPr>
        <w:pStyle w:val="Tekstpodstawowywcity"/>
        <w:spacing w:after="0" w:line="360" w:lineRule="auto"/>
      </w:pPr>
      <w:r>
        <w:t xml:space="preserve">·  wyznaczyć </w:t>
      </w:r>
      <w:r w:rsidR="00BA17E3">
        <w:t>trasy kablowe linii dozorowych</w:t>
      </w:r>
      <w:r>
        <w:t xml:space="preserve">, </w:t>
      </w:r>
    </w:p>
    <w:p w14:paraId="589536E6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wykonać przejścia przez ściany, </w:t>
      </w:r>
    </w:p>
    <w:p w14:paraId="2BB151A8" w14:textId="20A85367" w:rsidR="00BA17E3" w:rsidRDefault="00BA17E3" w:rsidP="00BA17E3">
      <w:pPr>
        <w:pStyle w:val="Tekstpodstawowywcity"/>
        <w:spacing w:after="0" w:line="360" w:lineRule="auto"/>
      </w:pPr>
      <w:r>
        <w:t xml:space="preserve">·  wykonać niezbędne bruzdy w ścianach i na sufitach, </w:t>
      </w:r>
    </w:p>
    <w:p w14:paraId="24C04C17" w14:textId="59111069" w:rsidR="00F47757" w:rsidRDefault="00F47757" w:rsidP="00FE7D8E">
      <w:pPr>
        <w:pStyle w:val="Tekstpodstawowywcity"/>
        <w:spacing w:after="0" w:line="360" w:lineRule="auto"/>
      </w:pPr>
      <w:r>
        <w:t>·  ułożyć okablowanie w listwach</w:t>
      </w:r>
      <w:r w:rsidR="00BA17E3">
        <w:t xml:space="preserve"> lub rurach</w:t>
      </w:r>
      <w:r>
        <w:t xml:space="preserve"> instalacyjnych,</w:t>
      </w:r>
    </w:p>
    <w:p w14:paraId="40838005" w14:textId="2F8F1F16" w:rsidR="00BA17E3" w:rsidRDefault="00BA17E3" w:rsidP="00BA17E3">
      <w:pPr>
        <w:pStyle w:val="Tekstpodstawowywcity"/>
        <w:spacing w:after="0" w:line="360" w:lineRule="auto"/>
      </w:pPr>
      <w:r>
        <w:t>·  ułożyć okablowanie w gotowych bruzdach,</w:t>
      </w:r>
    </w:p>
    <w:p w14:paraId="0033DAF0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zamocować okablowanie ognioodporne na osprzęcie ognioodpornym, </w:t>
      </w:r>
    </w:p>
    <w:p w14:paraId="6062CEBA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odtworzyć do stanu pierwotnego obszary objęte robotami ingerującymi w istniejącą </w:t>
      </w:r>
    </w:p>
    <w:p w14:paraId="3FE4ED50" w14:textId="170AB31F" w:rsidR="00FF0BBA" w:rsidRDefault="00F47757" w:rsidP="00BA17E3">
      <w:pPr>
        <w:pStyle w:val="Tekstpodstawowywcity"/>
        <w:spacing w:after="0" w:line="360" w:lineRule="auto"/>
      </w:pPr>
      <w:r>
        <w:t xml:space="preserve">strukturę (powłoki malarskie itp.), </w:t>
      </w:r>
    </w:p>
    <w:p w14:paraId="098A064E" w14:textId="1FADD425" w:rsidR="00BA17E3" w:rsidRDefault="00BA17E3" w:rsidP="00BA17E3">
      <w:pPr>
        <w:pStyle w:val="Tekstpodstawowywcity"/>
        <w:spacing w:after="0" w:line="360" w:lineRule="auto"/>
      </w:pPr>
      <w:r>
        <w:t xml:space="preserve">·  zabudować i podłączyć nową centralę SSP, </w:t>
      </w:r>
    </w:p>
    <w:p w14:paraId="0BA9FA5C" w14:textId="25978308" w:rsidR="00BA17E3" w:rsidRDefault="00BA17E3" w:rsidP="00BA17E3">
      <w:pPr>
        <w:pStyle w:val="Tekstpodstawowywcity"/>
        <w:spacing w:after="0" w:line="360" w:lineRule="auto"/>
      </w:pPr>
      <w:r>
        <w:t>·  zabudować i podłączyć urządzenia peryferyjne: czujki dymu</w:t>
      </w:r>
      <w:r w:rsidR="002E50AC">
        <w:t>, przyciski ROP</w:t>
      </w:r>
      <w:r>
        <w:t xml:space="preserve">, </w:t>
      </w:r>
    </w:p>
    <w:p w14:paraId="10A49EF8" w14:textId="108667D5" w:rsidR="00F47757" w:rsidRDefault="00FF0BBA" w:rsidP="00BA17E3">
      <w:pPr>
        <w:pStyle w:val="Tekstpodstawowywcity"/>
        <w:spacing w:after="0" w:line="360" w:lineRule="auto"/>
      </w:pPr>
      <w:r>
        <w:t xml:space="preserve">·  zabudować i podłączyć moduły kontrolno-sterujące, </w:t>
      </w:r>
    </w:p>
    <w:p w14:paraId="167347B2" w14:textId="72AB9CDF" w:rsidR="00F47757" w:rsidRDefault="00F47757" w:rsidP="00FE7D8E">
      <w:pPr>
        <w:pStyle w:val="Tekstpodstawowywcity"/>
        <w:spacing w:after="0" w:line="360" w:lineRule="auto"/>
      </w:pPr>
      <w:r>
        <w:lastRenderedPageBreak/>
        <w:t xml:space="preserve">·  podłączyć </w:t>
      </w:r>
      <w:r w:rsidR="00BA17E3">
        <w:t>urządzenia sterowane, centrale wentylacyjne, centrale oddymiania</w:t>
      </w:r>
      <w:r>
        <w:t>,</w:t>
      </w:r>
      <w:r w:rsidR="00BA17E3">
        <w:t xml:space="preserve"> windy</w:t>
      </w:r>
      <w:r>
        <w:t xml:space="preserve"> </w:t>
      </w:r>
    </w:p>
    <w:p w14:paraId="0446247F" w14:textId="12F360DB" w:rsidR="00F47757" w:rsidRDefault="00F47757" w:rsidP="00FE7D8E">
      <w:pPr>
        <w:pStyle w:val="Tekstpodstawowywcity"/>
        <w:spacing w:after="0" w:line="360" w:lineRule="auto"/>
      </w:pPr>
      <w:r>
        <w:t xml:space="preserve">·  </w:t>
      </w:r>
      <w:r w:rsidR="002E50AC">
        <w:t xml:space="preserve">zabudować i </w:t>
      </w:r>
      <w:r>
        <w:t xml:space="preserve">podłączyć sygnalizatory akustyczne, </w:t>
      </w:r>
    </w:p>
    <w:p w14:paraId="11F2D89B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wykonać kontrolne pomiary wykonanej instalacji, </w:t>
      </w:r>
    </w:p>
    <w:p w14:paraId="2C6C7C30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wykonać konfigurację urządzeń, </w:t>
      </w:r>
    </w:p>
    <w:p w14:paraId="58E51B06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sprawdzić poprawność działania systemu. </w:t>
      </w:r>
    </w:p>
    <w:p w14:paraId="7F570931" w14:textId="77777777" w:rsidR="00F47757" w:rsidRDefault="00F47757" w:rsidP="00FE7D8E">
      <w:pPr>
        <w:pStyle w:val="Tekstpodstawowywcity"/>
        <w:spacing w:after="0" w:line="360" w:lineRule="auto"/>
      </w:pPr>
    </w:p>
    <w:p w14:paraId="684A89FF" w14:textId="77777777" w:rsidR="00F47757" w:rsidRDefault="00F47757" w:rsidP="00FE7D8E">
      <w:pPr>
        <w:pStyle w:val="Tekstpodstawowywcity"/>
        <w:spacing w:after="0" w:line="360" w:lineRule="auto"/>
      </w:pPr>
      <w:r>
        <w:t xml:space="preserve">5.3. Trasowanie </w:t>
      </w:r>
    </w:p>
    <w:p w14:paraId="0E9CED28" w14:textId="77777777" w:rsidR="00F47757" w:rsidRDefault="00F47757" w:rsidP="00FE7D8E">
      <w:pPr>
        <w:pStyle w:val="Tekstpodstawowywcity"/>
        <w:spacing w:after="0" w:line="360" w:lineRule="auto"/>
      </w:pPr>
      <w:r>
        <w:t xml:space="preserve">Trasa instalacji elektrycznych i teletechnicznych powinna przebiegać bezkolizyjnie z innymi </w:t>
      </w:r>
    </w:p>
    <w:p w14:paraId="3542D220" w14:textId="77777777" w:rsidR="00F47757" w:rsidRDefault="00F47757" w:rsidP="00FE7D8E">
      <w:pPr>
        <w:pStyle w:val="Tekstpodstawowywcity"/>
        <w:spacing w:after="0" w:line="360" w:lineRule="auto"/>
      </w:pPr>
      <w:r>
        <w:t xml:space="preserve">instalacjami i urządzeniami, powinna być przejrzysta, prosta i dostępna dla prawidłowej </w:t>
      </w:r>
    </w:p>
    <w:p w14:paraId="27F3DFC6" w14:textId="7E429122" w:rsidR="00F47757" w:rsidRDefault="00F47757" w:rsidP="00FE7D8E">
      <w:pPr>
        <w:pStyle w:val="Tekstpodstawowywcity"/>
        <w:spacing w:after="0" w:line="360" w:lineRule="auto"/>
        <w:ind w:left="0" w:firstLine="283"/>
      </w:pPr>
      <w:r>
        <w:t xml:space="preserve">konserwacji oraz remontów. Wskazane jest aby przebiegała w liniach poziomych i </w:t>
      </w:r>
    </w:p>
    <w:p w14:paraId="51DC8240" w14:textId="77777777" w:rsidR="00F47757" w:rsidRDefault="00F47757" w:rsidP="00FE7D8E">
      <w:pPr>
        <w:pStyle w:val="Tekstpodstawowywcity"/>
        <w:spacing w:after="0" w:line="360" w:lineRule="auto"/>
      </w:pPr>
      <w:r>
        <w:t xml:space="preserve">pionowych. </w:t>
      </w:r>
    </w:p>
    <w:p w14:paraId="490899B5" w14:textId="77777777" w:rsidR="00F47757" w:rsidRDefault="00F47757" w:rsidP="00FE7D8E">
      <w:pPr>
        <w:pStyle w:val="Tekstpodstawowywcity"/>
        <w:spacing w:after="0" w:line="360" w:lineRule="auto"/>
      </w:pPr>
    </w:p>
    <w:p w14:paraId="137DC17F" w14:textId="77777777" w:rsidR="00F47757" w:rsidRDefault="00F47757" w:rsidP="00FE7D8E">
      <w:pPr>
        <w:pStyle w:val="Tekstpodstawowywcity"/>
        <w:spacing w:after="0" w:line="360" w:lineRule="auto"/>
      </w:pPr>
      <w:r>
        <w:t xml:space="preserve">5.4. Przejścia przez ściany i stropy </w:t>
      </w:r>
    </w:p>
    <w:p w14:paraId="5A74DC5C" w14:textId="77777777" w:rsidR="00F47757" w:rsidRDefault="00F47757" w:rsidP="00FE7D8E">
      <w:pPr>
        <w:pStyle w:val="Tekstpodstawowywcity"/>
        <w:spacing w:after="0" w:line="360" w:lineRule="auto"/>
      </w:pPr>
      <w:r>
        <w:t xml:space="preserve">Przejścia tras kablowych przez ściany i stropy powinny spełniać następujące wymagania: </w:t>
      </w:r>
    </w:p>
    <w:p w14:paraId="50368A3D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wszystkie przejścia obwodów instalacji elektrycznych i sygnałowych przez przegrody </w:t>
      </w:r>
    </w:p>
    <w:p w14:paraId="576237AD" w14:textId="77777777" w:rsidR="00F47757" w:rsidRDefault="00F47757" w:rsidP="00FE7D8E">
      <w:pPr>
        <w:pStyle w:val="Tekstpodstawowywcity"/>
        <w:spacing w:after="0" w:line="360" w:lineRule="auto"/>
      </w:pPr>
      <w:r>
        <w:t xml:space="preserve">budowlane muszą być chronione przed uszkodzeniami, </w:t>
      </w:r>
    </w:p>
    <w:p w14:paraId="6DFEC8CD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przejścia te należy wykonywać w przepustach rurowych, </w:t>
      </w:r>
    </w:p>
    <w:p w14:paraId="626A6252" w14:textId="77777777" w:rsidR="00F47757" w:rsidRDefault="00F47757" w:rsidP="00FE7D8E">
      <w:pPr>
        <w:pStyle w:val="Tekstpodstawowywcity"/>
        <w:spacing w:after="0" w:line="360" w:lineRule="auto"/>
      </w:pPr>
      <w:r>
        <w:t xml:space="preserve">·  przejścia przez różne strefy ogniowe powinny być wykonywane w sposób zapewniający </w:t>
      </w:r>
    </w:p>
    <w:p w14:paraId="054603F7" w14:textId="77777777" w:rsidR="00AF2371" w:rsidRDefault="00AF2371" w:rsidP="00FE7D8E">
      <w:pPr>
        <w:pStyle w:val="Tekstpodstawowywcity"/>
        <w:spacing w:after="0" w:line="360" w:lineRule="auto"/>
      </w:pPr>
      <w:r>
        <w:t>wymaganą odporność ogniową,</w:t>
      </w:r>
    </w:p>
    <w:p w14:paraId="02898528" w14:textId="4C93540A" w:rsidR="00AF2371" w:rsidRDefault="00F47757" w:rsidP="00AF2371">
      <w:pPr>
        <w:pStyle w:val="Tekstpodstawowywcity"/>
        <w:spacing w:after="0" w:line="360" w:lineRule="auto"/>
      </w:pPr>
      <w:r>
        <w:t xml:space="preserve"> </w:t>
      </w:r>
      <w:r w:rsidR="00AF2371">
        <w:t xml:space="preserve">·  przejścia zabezpieczone ogniowo należy odpowiednio oznakować rodzajem zabezpieczenia, datą i nazwą firmy, która przejście zabezpieczyła, </w:t>
      </w:r>
    </w:p>
    <w:p w14:paraId="69FD86CC" w14:textId="77777777" w:rsidR="00F47757" w:rsidRDefault="00F47757" w:rsidP="00FE7D8E">
      <w:pPr>
        <w:pStyle w:val="Tekstpodstawowywcity"/>
        <w:spacing w:after="0" w:line="360" w:lineRule="auto"/>
      </w:pPr>
    </w:p>
    <w:p w14:paraId="20DD272C" w14:textId="77777777" w:rsidR="00F47757" w:rsidRDefault="00F47757" w:rsidP="00FE7D8E">
      <w:pPr>
        <w:pStyle w:val="Tekstpodstawowywcity"/>
        <w:spacing w:after="0" w:line="360" w:lineRule="auto"/>
      </w:pPr>
      <w:r>
        <w:t xml:space="preserve">5.5. Łączenie przewodów. </w:t>
      </w:r>
    </w:p>
    <w:p w14:paraId="5F349554" w14:textId="77777777" w:rsidR="00F47757" w:rsidRDefault="00F47757" w:rsidP="00FE7D8E">
      <w:pPr>
        <w:pStyle w:val="Tekstpodstawowywcity"/>
        <w:spacing w:after="0" w:line="360" w:lineRule="auto"/>
      </w:pPr>
      <w:r>
        <w:t xml:space="preserve">W instalacji łączenia przewodów należy dokonywać w sprzęcie i osprzęcie instalacyjnym i </w:t>
      </w:r>
    </w:p>
    <w:p w14:paraId="7F51A941" w14:textId="77777777" w:rsidR="00F47757" w:rsidRDefault="00F47757" w:rsidP="00FE7D8E">
      <w:pPr>
        <w:pStyle w:val="Tekstpodstawowywcity"/>
        <w:spacing w:after="0" w:line="360" w:lineRule="auto"/>
      </w:pPr>
      <w:r>
        <w:t xml:space="preserve">w urządzeniach. </w:t>
      </w:r>
    </w:p>
    <w:p w14:paraId="7AD71879" w14:textId="77777777" w:rsidR="00F47757" w:rsidRDefault="00F47757" w:rsidP="00FE7D8E">
      <w:pPr>
        <w:pStyle w:val="Tekstpodstawowywcity"/>
        <w:spacing w:after="0" w:line="360" w:lineRule="auto"/>
      </w:pPr>
      <w:r>
        <w:t xml:space="preserve">Należy zachować ciągłość linii dozorowej (od punktu do punktu). Połączenia w linii </w:t>
      </w:r>
    </w:p>
    <w:p w14:paraId="28D2CF85" w14:textId="77777777" w:rsidR="00F47757" w:rsidRDefault="00F47757" w:rsidP="00FE7D8E">
      <w:pPr>
        <w:pStyle w:val="Tekstpodstawowywcity"/>
        <w:spacing w:after="0" w:line="360" w:lineRule="auto"/>
      </w:pPr>
      <w:r>
        <w:t xml:space="preserve">dozorowej należy wykonywać na zaciskach gniazd czujek, ręcznych ostrzegaczy pożaru, </w:t>
      </w:r>
    </w:p>
    <w:p w14:paraId="3A6FFB02" w14:textId="77777777" w:rsidR="00F47757" w:rsidRDefault="00F47757" w:rsidP="00FE7D8E">
      <w:pPr>
        <w:pStyle w:val="Tekstpodstawowywcity"/>
        <w:spacing w:after="0" w:line="360" w:lineRule="auto"/>
      </w:pPr>
      <w:r>
        <w:t xml:space="preserve">sygnalizatorów, elementów kontrolno–sterujących. Łączenie czy sztukowanie bez </w:t>
      </w:r>
    </w:p>
    <w:p w14:paraId="74FD3F75" w14:textId="77777777" w:rsidR="00F47757" w:rsidRDefault="00F47757" w:rsidP="00FE7D8E">
      <w:pPr>
        <w:pStyle w:val="Tekstpodstawowywcity"/>
        <w:spacing w:after="0" w:line="360" w:lineRule="auto"/>
      </w:pPr>
      <w:r>
        <w:t xml:space="preserve">pośrednictwa certyfikowanych przez CNBOP puszek jest niedopuszczalne. </w:t>
      </w:r>
    </w:p>
    <w:p w14:paraId="32787380" w14:textId="77777777" w:rsidR="00F47757" w:rsidRDefault="00F47757" w:rsidP="00FE7D8E">
      <w:pPr>
        <w:pStyle w:val="Tekstpodstawowywcity"/>
        <w:spacing w:after="0" w:line="360" w:lineRule="auto"/>
      </w:pPr>
      <w:r>
        <w:t xml:space="preserve">Przewody muszą być ułożone swobodnie i nie mogą być narażone na naciągi i dodatkowe </w:t>
      </w:r>
    </w:p>
    <w:p w14:paraId="51F3C30D" w14:textId="77777777" w:rsidR="00F47757" w:rsidRDefault="00F47757" w:rsidP="00FE7D8E">
      <w:pPr>
        <w:pStyle w:val="Tekstpodstawowywcity"/>
        <w:spacing w:after="0" w:line="360" w:lineRule="auto"/>
      </w:pPr>
      <w:r>
        <w:t xml:space="preserve">naprężenia. Do danego zacisku należy przyłączyć przewody o rodzaju wykonania, </w:t>
      </w:r>
    </w:p>
    <w:p w14:paraId="0F8EA37D" w14:textId="77777777" w:rsidR="00F47757" w:rsidRDefault="00F47757" w:rsidP="00FE7D8E">
      <w:pPr>
        <w:pStyle w:val="Tekstpodstawowywcity"/>
        <w:spacing w:after="0" w:line="360" w:lineRule="auto"/>
      </w:pPr>
      <w:r>
        <w:t xml:space="preserve">przekroju i liczbie dla jakich zacisk ten jest przygotowany. </w:t>
      </w:r>
    </w:p>
    <w:p w14:paraId="6E22BD1C" w14:textId="77777777" w:rsidR="00F47757" w:rsidRDefault="00F47757" w:rsidP="00FE7D8E">
      <w:pPr>
        <w:pStyle w:val="Tekstpodstawowywcity"/>
        <w:spacing w:after="0" w:line="360" w:lineRule="auto"/>
      </w:pPr>
      <w:r>
        <w:t xml:space="preserve">Długość odizolowanej żyły przewodu powinna zapewniać prawidłowe przyłączenie. </w:t>
      </w:r>
    </w:p>
    <w:p w14:paraId="45BDDF0C" w14:textId="77777777" w:rsidR="00F47757" w:rsidRDefault="00F47757" w:rsidP="00FE7D8E">
      <w:pPr>
        <w:pStyle w:val="Tekstpodstawowywcity"/>
        <w:spacing w:after="0" w:line="360" w:lineRule="auto"/>
      </w:pPr>
      <w:r>
        <w:t xml:space="preserve">Zdejmowanie izolacji i oczyszczenie przewodu nie może powodować uszkodzeń </w:t>
      </w:r>
    </w:p>
    <w:p w14:paraId="20229D36" w14:textId="77777777" w:rsidR="00F47757" w:rsidRDefault="00F47757" w:rsidP="00FE7D8E">
      <w:pPr>
        <w:pStyle w:val="Tekstpodstawowywcity"/>
        <w:spacing w:after="0" w:line="360" w:lineRule="auto"/>
      </w:pPr>
      <w:r>
        <w:t xml:space="preserve">mechanicznych. W przypadku stosowania żył ocynowanych proces czyszczenia nie </w:t>
      </w:r>
    </w:p>
    <w:p w14:paraId="6AF5EFE4" w14:textId="77777777" w:rsidR="00F47757" w:rsidRDefault="00F47757" w:rsidP="00FE7D8E">
      <w:pPr>
        <w:pStyle w:val="Tekstpodstawowywcity"/>
        <w:spacing w:after="0" w:line="360" w:lineRule="auto"/>
      </w:pPr>
      <w:r>
        <w:t xml:space="preserve">powinien uszkadzać warstwy cyny. Końce przewodów miedzianych z żyłami </w:t>
      </w:r>
    </w:p>
    <w:p w14:paraId="7800DE68" w14:textId="77777777" w:rsidR="00F47757" w:rsidRDefault="00F47757" w:rsidP="00FE7D8E">
      <w:pPr>
        <w:pStyle w:val="Tekstpodstawowywcity"/>
        <w:spacing w:after="0" w:line="360" w:lineRule="auto"/>
      </w:pPr>
      <w:r>
        <w:t xml:space="preserve">wielodrutowymi (linek) powinny lecz zabezpieczone zaprasowanymi tulejkami lub </w:t>
      </w:r>
    </w:p>
    <w:p w14:paraId="5461413A" w14:textId="77777777" w:rsidR="00F47757" w:rsidRDefault="00F47757" w:rsidP="00FE7D8E">
      <w:pPr>
        <w:pStyle w:val="Tekstpodstawowywcity"/>
        <w:spacing w:after="0" w:line="360" w:lineRule="auto"/>
      </w:pPr>
      <w:r>
        <w:t xml:space="preserve">ocynowane (zaleca się zastosowanie tulejek dla przewodów instalacji elektrycznych a </w:t>
      </w:r>
    </w:p>
    <w:p w14:paraId="32103B3E" w14:textId="77777777" w:rsidR="00F47757" w:rsidRDefault="00F47757" w:rsidP="00FE7D8E">
      <w:pPr>
        <w:pStyle w:val="Tekstpodstawowywcity"/>
        <w:spacing w:after="0" w:line="360" w:lineRule="auto"/>
      </w:pPr>
      <w:r>
        <w:t xml:space="preserve">ocynowanie dla przewodów instalacji sygnałowych). </w:t>
      </w:r>
    </w:p>
    <w:p w14:paraId="33BD85F4" w14:textId="77777777" w:rsidR="00F47757" w:rsidRDefault="00F47757" w:rsidP="00FE7D8E">
      <w:pPr>
        <w:pStyle w:val="Tekstpodstawowywcity"/>
        <w:spacing w:after="0" w:line="360" w:lineRule="auto"/>
      </w:pPr>
      <w:r>
        <w:t xml:space="preserve">Przejścia kabli przez ściany i stropy o odporności ogniowej REI uszczelnić zgodnie z klasą </w:t>
      </w:r>
    </w:p>
    <w:p w14:paraId="08C89F9C" w14:textId="77777777" w:rsidR="00F47757" w:rsidRDefault="00F47757" w:rsidP="00FE7D8E">
      <w:pPr>
        <w:pStyle w:val="Tekstpodstawowywcity"/>
        <w:spacing w:after="0" w:line="360" w:lineRule="auto"/>
      </w:pPr>
      <w:r>
        <w:t xml:space="preserve">odporności ogniowej tychże elementów (zgodnie z Rozporządzeniem Ministra Infrastruktury </w:t>
      </w:r>
    </w:p>
    <w:p w14:paraId="139FDF78" w14:textId="77777777" w:rsidR="00F47757" w:rsidRDefault="00F47757" w:rsidP="00FE7D8E">
      <w:pPr>
        <w:pStyle w:val="Tekstpodstawowywcity"/>
        <w:spacing w:after="0" w:line="360" w:lineRule="auto"/>
      </w:pPr>
      <w:r>
        <w:t xml:space="preserve">w sprawie warunków technicznych jakim powinny odpowiadać budynki i ich usytuowanie). </w:t>
      </w:r>
    </w:p>
    <w:p w14:paraId="3E293C57" w14:textId="77777777" w:rsidR="00F47757" w:rsidRDefault="00F47757" w:rsidP="00FE7D8E">
      <w:pPr>
        <w:pStyle w:val="Tekstpodstawowywcity"/>
        <w:spacing w:after="0" w:line="360" w:lineRule="auto"/>
      </w:pPr>
    </w:p>
    <w:p w14:paraId="774CB01E" w14:textId="77777777" w:rsidR="00F47757" w:rsidRDefault="00F47757" w:rsidP="00FE7D8E">
      <w:pPr>
        <w:pStyle w:val="Tekstpodstawowywcity"/>
        <w:spacing w:after="0" w:line="360" w:lineRule="auto"/>
      </w:pPr>
      <w:r>
        <w:t xml:space="preserve">5.6. Montaż urządzeń </w:t>
      </w:r>
    </w:p>
    <w:p w14:paraId="540D7193" w14:textId="77777777" w:rsidR="00F47757" w:rsidRDefault="00F47757" w:rsidP="00FE7D8E">
      <w:pPr>
        <w:pStyle w:val="Tekstpodstawowywcity"/>
        <w:spacing w:after="0" w:line="360" w:lineRule="auto"/>
      </w:pPr>
      <w:r>
        <w:t xml:space="preserve">Urządzenia i elementy instalacyjne należy mocować do podłoża w sposób trwały </w:t>
      </w:r>
    </w:p>
    <w:p w14:paraId="22CAE5DA" w14:textId="77777777" w:rsidR="00F47757" w:rsidRDefault="00F47757" w:rsidP="00FE7D8E">
      <w:pPr>
        <w:pStyle w:val="Tekstpodstawowywcity"/>
        <w:spacing w:after="0" w:line="360" w:lineRule="auto"/>
      </w:pPr>
      <w:r>
        <w:t xml:space="preserve">zapewniający mocne i bezpieczne ich osadzenie zgodnie z zaleceniami i wytycznymi </w:t>
      </w:r>
    </w:p>
    <w:p w14:paraId="5CE0A0AE" w14:textId="77777777" w:rsidR="00F47757" w:rsidRDefault="00F47757" w:rsidP="00FE7D8E">
      <w:pPr>
        <w:pStyle w:val="Tekstpodstawowywcity"/>
        <w:spacing w:after="0" w:line="360" w:lineRule="auto"/>
      </w:pPr>
      <w:r>
        <w:t xml:space="preserve">producenta. </w:t>
      </w:r>
    </w:p>
    <w:p w14:paraId="4EFCB597" w14:textId="77777777" w:rsidR="00F47757" w:rsidRDefault="00F47757" w:rsidP="00FE7D8E">
      <w:pPr>
        <w:pStyle w:val="Tekstpodstawowywcity"/>
        <w:spacing w:after="0" w:line="360" w:lineRule="auto"/>
      </w:pPr>
    </w:p>
    <w:p w14:paraId="30810DCD" w14:textId="77777777" w:rsidR="00F47757" w:rsidRDefault="00F47757" w:rsidP="00FE7D8E">
      <w:pPr>
        <w:pStyle w:val="Tekstpodstawowywcity"/>
        <w:spacing w:after="0" w:line="360" w:lineRule="auto"/>
        <w:ind w:left="284"/>
      </w:pPr>
      <w:r>
        <w:t xml:space="preserve">5.7. Podłączenie urządzeń </w:t>
      </w:r>
    </w:p>
    <w:p w14:paraId="61FB3C19" w14:textId="77777777" w:rsidR="00F47757" w:rsidRDefault="00F47757" w:rsidP="00FE7D8E">
      <w:pPr>
        <w:pStyle w:val="Tekstpodstawowywcity"/>
        <w:spacing w:after="0" w:line="360" w:lineRule="auto"/>
        <w:ind w:left="284"/>
      </w:pPr>
      <w:r>
        <w:t xml:space="preserve">Miejsca połączeń żył przewodów z zaciskami urządzeń powinny być dokładnie </w:t>
      </w:r>
    </w:p>
    <w:p w14:paraId="7E3D87FC" w14:textId="77777777" w:rsidR="00F47757" w:rsidRDefault="00F47757" w:rsidP="00FE7D8E">
      <w:pPr>
        <w:pStyle w:val="Tekstpodstawowywcity"/>
        <w:spacing w:after="0" w:line="360" w:lineRule="auto"/>
        <w:ind w:left="284"/>
      </w:pPr>
      <w:r>
        <w:t xml:space="preserve">oczyszczone. Samo połączenie musi być wykonane w sposób pewny pod względem </w:t>
      </w:r>
    </w:p>
    <w:p w14:paraId="1996C6E2" w14:textId="77777777" w:rsidR="00F47757" w:rsidRDefault="00F47757" w:rsidP="00FE7D8E">
      <w:pPr>
        <w:pStyle w:val="Tekstpodstawowywcity"/>
        <w:spacing w:after="0" w:line="360" w:lineRule="auto"/>
        <w:ind w:left="284"/>
      </w:pPr>
      <w:r>
        <w:t>elektrycznym i mechanicznym oraz zabezpieczone przed osłabieniem siły docisku, korozją</w:t>
      </w:r>
    </w:p>
    <w:p w14:paraId="7D1FA3FD" w14:textId="77777777" w:rsidR="00F47757" w:rsidRDefault="00F47757" w:rsidP="00FE7D8E">
      <w:pPr>
        <w:pStyle w:val="Tekstpodstawowywcity"/>
        <w:spacing w:after="0" w:line="360" w:lineRule="auto"/>
        <w:ind w:left="284"/>
      </w:pPr>
      <w:r>
        <w:t xml:space="preserve">itp. Połączenia mogą być wykonywane jako sztywne lub elastyczne w zależności od </w:t>
      </w:r>
    </w:p>
    <w:p w14:paraId="41E309E3" w14:textId="77777777" w:rsidR="00F47757" w:rsidRDefault="00F47757" w:rsidP="00FE7D8E">
      <w:pPr>
        <w:pStyle w:val="Tekstpodstawowywcity"/>
        <w:spacing w:after="0" w:line="360" w:lineRule="auto"/>
        <w:ind w:left="284"/>
      </w:pPr>
      <w:r>
        <w:t xml:space="preserve">urządzenia i warunków technologicznych. </w:t>
      </w:r>
    </w:p>
    <w:p w14:paraId="5A5D626A" w14:textId="77777777" w:rsidR="00F47757" w:rsidRDefault="00F47757" w:rsidP="00FE7D8E">
      <w:pPr>
        <w:pStyle w:val="Tekstpodstawowywcity"/>
        <w:spacing w:after="0" w:line="360" w:lineRule="auto"/>
      </w:pPr>
    </w:p>
    <w:p w14:paraId="3DFF0F60" w14:textId="77777777" w:rsidR="00F47757" w:rsidRDefault="00F47757" w:rsidP="00FE7D8E">
      <w:pPr>
        <w:pStyle w:val="Tekstpodstawowywcity"/>
        <w:spacing w:after="0" w:line="360" w:lineRule="auto"/>
      </w:pPr>
      <w:r>
        <w:t xml:space="preserve">5.8. Zasady wykonywanych robót. </w:t>
      </w:r>
    </w:p>
    <w:p w14:paraId="7CFD9B68" w14:textId="77777777" w:rsidR="00F47757" w:rsidRDefault="00F47757" w:rsidP="00FE7D8E">
      <w:pPr>
        <w:pStyle w:val="Tekstpodstawowywcity"/>
        <w:spacing w:after="0" w:line="360" w:lineRule="auto"/>
      </w:pPr>
      <w:r>
        <w:t xml:space="preserve">Wszystkie urządzenia i osprzęt należy zainstalować zgodnie z DTR ich producentów oraz </w:t>
      </w:r>
    </w:p>
    <w:p w14:paraId="283FD434" w14:textId="77777777" w:rsidR="00F47757" w:rsidRDefault="00F47757" w:rsidP="00FE7D8E">
      <w:pPr>
        <w:pStyle w:val="Tekstpodstawowywcity"/>
        <w:spacing w:after="0" w:line="360" w:lineRule="auto"/>
      </w:pPr>
      <w:r>
        <w:t xml:space="preserve">zgodnie z właściwymi normami. Szczególną ostrożność należy zachować przy pracach na </w:t>
      </w:r>
    </w:p>
    <w:p w14:paraId="61D40C7C" w14:textId="33BC8644" w:rsidR="00F47757" w:rsidRPr="000C1ADA" w:rsidRDefault="00F47757" w:rsidP="00FE7D8E">
      <w:pPr>
        <w:pStyle w:val="Tekstpodstawowywcity"/>
        <w:spacing w:after="0" w:line="360" w:lineRule="auto"/>
        <w:ind w:left="0"/>
      </w:pPr>
      <w:r>
        <w:t>wysokości.</w:t>
      </w:r>
    </w:p>
    <w:p w14:paraId="5C962E13" w14:textId="3DFB6507" w:rsidR="003C06E2" w:rsidRDefault="00F47757" w:rsidP="00FE7D8E">
      <w:pPr>
        <w:pStyle w:val="Nagwek1"/>
        <w:spacing w:after="0" w:line="360" w:lineRule="auto"/>
      </w:pPr>
      <w:bookmarkStart w:id="10" w:name="_Toc111043315"/>
      <w:r>
        <w:t>KONTROLA JAKOŚCI ROBÓT</w:t>
      </w:r>
      <w:bookmarkEnd w:id="10"/>
    </w:p>
    <w:p w14:paraId="1BEC570C" w14:textId="77777777" w:rsidR="00F47757" w:rsidRDefault="00F47757" w:rsidP="00FE7D8E">
      <w:pPr>
        <w:spacing w:line="360" w:lineRule="auto"/>
      </w:pPr>
    </w:p>
    <w:p w14:paraId="2BB13E70" w14:textId="77777777" w:rsidR="00F47757" w:rsidRDefault="00F47757" w:rsidP="00FE7D8E">
      <w:pPr>
        <w:spacing w:line="360" w:lineRule="auto"/>
      </w:pPr>
      <w:r>
        <w:t xml:space="preserve">Kontrola jakości robót powinna obejmować następujące badania: </w:t>
      </w:r>
    </w:p>
    <w:p w14:paraId="49B521EF" w14:textId="77777777" w:rsidR="00F47757" w:rsidRDefault="00F47757" w:rsidP="00FE7D8E">
      <w:pPr>
        <w:spacing w:line="360" w:lineRule="auto"/>
      </w:pPr>
      <w:r>
        <w:t xml:space="preserve">·  zgodność z dokumentacją projektową i specyfikacją techniczną, </w:t>
      </w:r>
    </w:p>
    <w:p w14:paraId="44E3A018" w14:textId="72793D9C" w:rsidR="00F47757" w:rsidRDefault="00F47757" w:rsidP="00FE7D8E">
      <w:pPr>
        <w:spacing w:line="360" w:lineRule="auto"/>
      </w:pPr>
      <w:r>
        <w:t xml:space="preserve">·  poprawność montażu. </w:t>
      </w:r>
    </w:p>
    <w:p w14:paraId="6B81A37D" w14:textId="77777777" w:rsidR="00F47757" w:rsidRDefault="00F47757" w:rsidP="00FE7D8E">
      <w:pPr>
        <w:spacing w:line="360" w:lineRule="auto"/>
      </w:pPr>
      <w:r>
        <w:t xml:space="preserve">Sprawdzenie zgodności polega na porównaniu wykonywanych bądź wykonanych robót z </w:t>
      </w:r>
    </w:p>
    <w:p w14:paraId="6769EC64" w14:textId="77777777" w:rsidR="00F47757" w:rsidRDefault="00F47757" w:rsidP="00FE7D8E">
      <w:pPr>
        <w:spacing w:line="360" w:lineRule="auto"/>
      </w:pPr>
      <w:r>
        <w:t xml:space="preserve">dokumentacją projektową i specyfikacją techniczną oraz na stwierdzeniu wzajemnej </w:t>
      </w:r>
    </w:p>
    <w:p w14:paraId="659EAD70" w14:textId="77777777" w:rsidR="00F47757" w:rsidRDefault="00F47757" w:rsidP="00FE7D8E">
      <w:pPr>
        <w:spacing w:line="360" w:lineRule="auto"/>
      </w:pPr>
      <w:r>
        <w:t xml:space="preserve">zgodności na podstawie oględzin i pomiarów. W tym celu należy wykonać następujące </w:t>
      </w:r>
    </w:p>
    <w:p w14:paraId="13709E39" w14:textId="77777777" w:rsidR="00F47757" w:rsidRDefault="00F47757" w:rsidP="00FE7D8E">
      <w:pPr>
        <w:spacing w:line="360" w:lineRule="auto"/>
      </w:pPr>
      <w:r>
        <w:t xml:space="preserve">pomiary: </w:t>
      </w:r>
    </w:p>
    <w:p w14:paraId="62729FD6" w14:textId="77777777" w:rsidR="00F47757" w:rsidRDefault="00F47757" w:rsidP="00FE7D8E">
      <w:pPr>
        <w:spacing w:line="360" w:lineRule="auto"/>
      </w:pPr>
      <w:r>
        <w:t xml:space="preserve">·  ciągłość pętli linii sygnałowych, </w:t>
      </w:r>
    </w:p>
    <w:p w14:paraId="626AB83F" w14:textId="77777777" w:rsidR="00F47757" w:rsidRDefault="00F47757" w:rsidP="00FE7D8E">
      <w:pPr>
        <w:spacing w:line="360" w:lineRule="auto"/>
      </w:pPr>
      <w:r>
        <w:t xml:space="preserve">·  rezystancję izolacji linii zasilających, </w:t>
      </w:r>
    </w:p>
    <w:p w14:paraId="332B2B1E" w14:textId="77777777" w:rsidR="00F47757" w:rsidRDefault="00F47757" w:rsidP="00FE7D8E">
      <w:pPr>
        <w:spacing w:line="360" w:lineRule="auto"/>
      </w:pPr>
      <w:r>
        <w:t xml:space="preserve">Po zakończeniu montażu instalacji należy sprawdzić poprawność połączeń. </w:t>
      </w:r>
    </w:p>
    <w:p w14:paraId="1A21FCC3" w14:textId="77777777" w:rsidR="00F47757" w:rsidRDefault="00F47757" w:rsidP="00FE7D8E">
      <w:pPr>
        <w:spacing w:line="360" w:lineRule="auto"/>
      </w:pPr>
      <w:r>
        <w:t xml:space="preserve">Poprawność działania systemu wykrywania i sygnalizacji pożaru należy sprawdzić poprzez </w:t>
      </w:r>
    </w:p>
    <w:p w14:paraId="24EA76AB" w14:textId="77777777" w:rsidR="00F47757" w:rsidRDefault="00F47757" w:rsidP="00FE7D8E">
      <w:pPr>
        <w:spacing w:line="360" w:lineRule="auto"/>
      </w:pPr>
      <w:r>
        <w:t xml:space="preserve">sprawdzenie poprawności działania każdego zainstalowanego urządzenia. </w:t>
      </w:r>
    </w:p>
    <w:p w14:paraId="51D74FF1" w14:textId="77777777" w:rsidR="00F47757" w:rsidRDefault="00F47757" w:rsidP="00FE7D8E">
      <w:pPr>
        <w:spacing w:line="360" w:lineRule="auto"/>
      </w:pPr>
      <w:r>
        <w:t xml:space="preserve">Wszystkie czynności należy przeprowadzić zgodnie z instrukcją instalacji i obsługi </w:t>
      </w:r>
    </w:p>
    <w:p w14:paraId="54D42387" w14:textId="4C22B7E0" w:rsidR="00F47757" w:rsidRPr="00F47757" w:rsidRDefault="00F47757" w:rsidP="00FE7D8E">
      <w:pPr>
        <w:spacing w:line="360" w:lineRule="auto"/>
      </w:pPr>
      <w:r>
        <w:t>zainstalowanego systemu wykrywania i sygnalizacji pożaru.</w:t>
      </w:r>
    </w:p>
    <w:p w14:paraId="2842D439" w14:textId="52F69DB5" w:rsidR="00D64A6D" w:rsidRPr="00F54D57" w:rsidRDefault="00F47757" w:rsidP="00FE7D8E">
      <w:pPr>
        <w:pStyle w:val="Nagwek1"/>
        <w:spacing w:after="0" w:line="360" w:lineRule="auto"/>
      </w:pPr>
      <w:bookmarkStart w:id="11" w:name="_Toc111043316"/>
      <w:r>
        <w:t>OBMIAR ROBÓT</w:t>
      </w:r>
      <w:bookmarkEnd w:id="11"/>
    </w:p>
    <w:p w14:paraId="26D44DB9" w14:textId="77777777" w:rsidR="008B5B34" w:rsidRDefault="008B5B34" w:rsidP="00FE7D8E">
      <w:pPr>
        <w:spacing w:line="360" w:lineRule="auto"/>
      </w:pPr>
    </w:p>
    <w:p w14:paraId="24F2C264" w14:textId="77777777" w:rsidR="00F47757" w:rsidRDefault="00F47757" w:rsidP="00FE7D8E">
      <w:pPr>
        <w:spacing w:line="360" w:lineRule="auto"/>
      </w:pPr>
      <w:r>
        <w:t xml:space="preserve">Obmiar robót będzie określał faktyczny zakres wykonywanych robót zgodnie z </w:t>
      </w:r>
    </w:p>
    <w:p w14:paraId="10183340" w14:textId="77777777" w:rsidR="00F47757" w:rsidRDefault="00F47757" w:rsidP="00FE7D8E">
      <w:pPr>
        <w:spacing w:line="360" w:lineRule="auto"/>
      </w:pPr>
      <w:r>
        <w:t xml:space="preserve">dokumentacją projektową lub przedmiarem. Obmiaru robót dokonuje Wykonawca po </w:t>
      </w:r>
    </w:p>
    <w:p w14:paraId="0B72D0B8" w14:textId="77777777" w:rsidR="00F47757" w:rsidRDefault="00F47757" w:rsidP="00FE7D8E">
      <w:pPr>
        <w:spacing w:line="360" w:lineRule="auto"/>
      </w:pPr>
      <w:r>
        <w:t xml:space="preserve">pisemnym powiadomieniu Inspektora Nadzoru o zakresie obmierzanych robót i terminie </w:t>
      </w:r>
    </w:p>
    <w:p w14:paraId="4EBDCFFD" w14:textId="77777777" w:rsidR="00F47757" w:rsidRDefault="00F47757" w:rsidP="00FE7D8E">
      <w:pPr>
        <w:spacing w:line="360" w:lineRule="auto"/>
      </w:pPr>
      <w:r>
        <w:t xml:space="preserve">obmiaru, co najmniej na 3 dni przed tym terminem. </w:t>
      </w:r>
    </w:p>
    <w:p w14:paraId="62E0F463" w14:textId="77777777" w:rsidR="00F47757" w:rsidRDefault="00F47757" w:rsidP="00FE7D8E">
      <w:pPr>
        <w:spacing w:line="360" w:lineRule="auto"/>
      </w:pPr>
      <w:r>
        <w:t xml:space="preserve">Wyniki obmiaru będą zawarte w kosztorysie powykonawczym. Jakikolwiek błąd lub </w:t>
      </w:r>
    </w:p>
    <w:p w14:paraId="6B0C6975" w14:textId="77777777" w:rsidR="00F47757" w:rsidRDefault="00F47757" w:rsidP="00FE7D8E">
      <w:pPr>
        <w:spacing w:line="360" w:lineRule="auto"/>
      </w:pPr>
      <w:r>
        <w:lastRenderedPageBreak/>
        <w:t xml:space="preserve">przeoczenie (opuszczenie) w ilościach podanych w przedmiarze robót lub gdzie indziej w </w:t>
      </w:r>
    </w:p>
    <w:p w14:paraId="56369222" w14:textId="77777777" w:rsidR="00F47757" w:rsidRDefault="00F47757" w:rsidP="00FE7D8E">
      <w:pPr>
        <w:spacing w:line="360" w:lineRule="auto"/>
      </w:pPr>
      <w:r>
        <w:t xml:space="preserve">dokumentacji projektowej nie zwalnia Wykonawcy od obowiązku ukończenia wszystkich </w:t>
      </w:r>
    </w:p>
    <w:p w14:paraId="0690FA19" w14:textId="77777777" w:rsidR="00F47757" w:rsidRDefault="00F47757" w:rsidP="00FE7D8E">
      <w:pPr>
        <w:spacing w:line="360" w:lineRule="auto"/>
      </w:pPr>
      <w:r>
        <w:t xml:space="preserve">robót. Błędne dane zostaną poprawione wg pisemnych zaleceń Inspektora Nadzoru. </w:t>
      </w:r>
    </w:p>
    <w:p w14:paraId="02D73919" w14:textId="77777777" w:rsidR="00F47757" w:rsidRDefault="00F47757" w:rsidP="00FE7D8E">
      <w:pPr>
        <w:spacing w:line="360" w:lineRule="auto"/>
      </w:pPr>
      <w:r>
        <w:t xml:space="preserve">Obmiar gotowych robót będzie przeprowadzony z częstością wymaganą w celu umówionej </w:t>
      </w:r>
    </w:p>
    <w:p w14:paraId="15B62769" w14:textId="77777777" w:rsidR="00F47757" w:rsidRDefault="00F47757" w:rsidP="00FE7D8E">
      <w:pPr>
        <w:spacing w:line="360" w:lineRule="auto"/>
      </w:pPr>
      <w:r>
        <w:t xml:space="preserve">płatności na rzecz Wykonawcy lub w innym czasie określonym w umowie lub oczekiwanym </w:t>
      </w:r>
    </w:p>
    <w:p w14:paraId="0812AAE3" w14:textId="77777777" w:rsidR="00F47757" w:rsidRDefault="00F47757" w:rsidP="00FE7D8E">
      <w:pPr>
        <w:spacing w:line="360" w:lineRule="auto"/>
      </w:pPr>
      <w:r>
        <w:t xml:space="preserve">przez Wykonawcę i Inwestora. </w:t>
      </w:r>
    </w:p>
    <w:p w14:paraId="4F32725F" w14:textId="77777777" w:rsidR="00F47757" w:rsidRDefault="00F47757" w:rsidP="00FE7D8E">
      <w:pPr>
        <w:spacing w:line="360" w:lineRule="auto"/>
      </w:pPr>
      <w:r>
        <w:t xml:space="preserve">Jednostką obmiarową jest: </w:t>
      </w:r>
    </w:p>
    <w:p w14:paraId="5D5A9148" w14:textId="77777777" w:rsidR="00F47757" w:rsidRDefault="00F47757" w:rsidP="00FE7D8E">
      <w:pPr>
        <w:spacing w:line="360" w:lineRule="auto"/>
      </w:pPr>
      <w:r>
        <w:t xml:space="preserve">·  [m] dla instalacji kablowych obejmujących: kable, przewody, bruzdy, listwy kablowe, rury </w:t>
      </w:r>
    </w:p>
    <w:p w14:paraId="42C9F4A1" w14:textId="76847123" w:rsidR="00F47757" w:rsidRDefault="00F47757" w:rsidP="00FE7D8E">
      <w:pPr>
        <w:spacing w:line="360" w:lineRule="auto"/>
      </w:pPr>
      <w:r>
        <w:t>ochronne,</w:t>
      </w:r>
    </w:p>
    <w:p w14:paraId="516FFAC7" w14:textId="0E138CF3" w:rsidR="00F47757" w:rsidRDefault="00F47757" w:rsidP="00FE7D8E">
      <w:pPr>
        <w:spacing w:line="360" w:lineRule="auto"/>
      </w:pPr>
      <w:r>
        <w:t>·  [</w:t>
      </w:r>
      <w:proofErr w:type="spellStart"/>
      <w:r>
        <w:t>szt</w:t>
      </w:r>
      <w:proofErr w:type="spellEnd"/>
      <w:r>
        <w:t>] lub [</w:t>
      </w:r>
      <w:proofErr w:type="spellStart"/>
      <w:r>
        <w:t>kpl</w:t>
      </w:r>
      <w:proofErr w:type="spellEnd"/>
      <w:r>
        <w:t>] dla pozostałych elementów i urządzeń systemu.</w:t>
      </w:r>
    </w:p>
    <w:p w14:paraId="51F540D4" w14:textId="77777777" w:rsidR="00F47757" w:rsidRDefault="00F47757" w:rsidP="00FE7D8E">
      <w:pPr>
        <w:spacing w:line="360" w:lineRule="auto"/>
      </w:pPr>
    </w:p>
    <w:p w14:paraId="08F9A704" w14:textId="2CC8EB2D" w:rsidR="00F47757" w:rsidRPr="00F54D57" w:rsidRDefault="00F47757" w:rsidP="00FE7D8E">
      <w:pPr>
        <w:pStyle w:val="Nagwek1"/>
        <w:spacing w:after="0" w:line="360" w:lineRule="auto"/>
      </w:pPr>
      <w:bookmarkStart w:id="12" w:name="_Toc111043317"/>
      <w:r>
        <w:t>ODBIÓR ROBÓT</w:t>
      </w:r>
      <w:bookmarkEnd w:id="12"/>
    </w:p>
    <w:p w14:paraId="386B571C" w14:textId="77777777" w:rsidR="00F47757" w:rsidRDefault="00F47757" w:rsidP="00FE7D8E">
      <w:pPr>
        <w:spacing w:line="360" w:lineRule="auto"/>
      </w:pPr>
    </w:p>
    <w:p w14:paraId="79C82697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bCs/>
          <w:lang w:eastAsia="pl-PL"/>
        </w:rPr>
      </w:pPr>
      <w:r w:rsidRPr="00F47757">
        <w:rPr>
          <w:bCs/>
          <w:lang w:eastAsia="pl-PL"/>
        </w:rPr>
        <w:t>8.1 Odbiór częściowy</w:t>
      </w:r>
    </w:p>
    <w:p w14:paraId="0E7D652C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Odbiór częściowy polega na ocenie ilości i jakości wykonanej części robót. Odbioru</w:t>
      </w:r>
    </w:p>
    <w:p w14:paraId="7B9EF544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częściowego dokonuje się dla zakresu określonego w dokumentach umownych według</w:t>
      </w:r>
    </w:p>
    <w:p w14:paraId="1C3418F5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zasad jak przy końcowym odbiorze robót.</w:t>
      </w:r>
    </w:p>
    <w:p w14:paraId="15AE2E2C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Celem odbioru częściowego jest wczesne wykrycie ewentualnych usterek w realizowanych</w:t>
      </w:r>
    </w:p>
    <w:p w14:paraId="562E062E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robotach i ich usuniecie przed odbiorem końcowym. Należy przeprowadzić częściowe</w:t>
      </w:r>
    </w:p>
    <w:p w14:paraId="3EAFF564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 xml:space="preserve">badanie </w:t>
      </w:r>
      <w:proofErr w:type="spellStart"/>
      <w:r w:rsidRPr="00F47757">
        <w:rPr>
          <w:lang w:eastAsia="pl-PL"/>
        </w:rPr>
        <w:t>pomontażowe</w:t>
      </w:r>
      <w:proofErr w:type="spellEnd"/>
      <w:r w:rsidRPr="00F47757">
        <w:rPr>
          <w:lang w:eastAsia="pl-PL"/>
        </w:rPr>
        <w:t xml:space="preserve"> robót zanikających oraz elementów urządzeń, które ulegają</w:t>
      </w:r>
    </w:p>
    <w:p w14:paraId="7F65DFA1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zakryciu, uniemożliwiając ocenę prawidłowości ich wykonania po całkowitym ukończeniu</w:t>
      </w:r>
    </w:p>
    <w:p w14:paraId="02412FAF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robót.</w:t>
      </w:r>
    </w:p>
    <w:p w14:paraId="19CEFA5C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Podczas odbioru należy sprawdzić prawidłowość montażu oraz zgodność z obowiązującymi</w:t>
      </w:r>
    </w:p>
    <w:p w14:paraId="34674E3A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przepisami i projektem. Odbiór częściowy robót jest dokonywany przez Inspektora Nadzoru</w:t>
      </w:r>
    </w:p>
    <w:p w14:paraId="7A30D764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w obecności Kierownika Budowy. Protokół odbioru częściowego jest podstawą do</w:t>
      </w:r>
    </w:p>
    <w:p w14:paraId="3EC40CBE" w14:textId="77777777" w:rsid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dokonania częściowego rozliczenia robót, jeżeli umowa takie przewiduje.</w:t>
      </w:r>
    </w:p>
    <w:p w14:paraId="70D542C6" w14:textId="77777777" w:rsidR="00B513E2" w:rsidRPr="00F47757" w:rsidRDefault="00B513E2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</w:p>
    <w:p w14:paraId="0229A0C8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bCs/>
          <w:lang w:eastAsia="pl-PL"/>
        </w:rPr>
      </w:pPr>
      <w:r w:rsidRPr="00F47757">
        <w:rPr>
          <w:bCs/>
          <w:lang w:eastAsia="pl-PL"/>
        </w:rPr>
        <w:t>8.2. Odbiór końcowy</w:t>
      </w:r>
    </w:p>
    <w:p w14:paraId="1209BE46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Odbiór końcowy stanowi ostateczną ocenę rzeczywistego wykonania robót w odniesieniu</w:t>
      </w:r>
    </w:p>
    <w:p w14:paraId="1AD53DF4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do zakresu, jakości i zgodności z dokumentacją projektową. Odbiór ostateczny dokonuje</w:t>
      </w:r>
    </w:p>
    <w:p w14:paraId="01B67ECE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komisja powołana przez Inwestora na podstawie przedłożonych dokumentów, wyników</w:t>
      </w:r>
    </w:p>
    <w:p w14:paraId="512B4B0C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badań i pomiarów oraz dokonanej ocenie wizualnej.</w:t>
      </w:r>
    </w:p>
    <w:p w14:paraId="04EAFDA2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Zasady i terminy powoływania komisji oraz czas jej działalności powinna określać umowa.</w:t>
      </w:r>
    </w:p>
    <w:p w14:paraId="4610D40B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Do odbioru końcowego musza być dostarczone następujące dokumenty:</w:t>
      </w:r>
    </w:p>
    <w:p w14:paraId="0EA37993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dokumentacja powykonawcza albo dokumentacja projektowa z naniesionymi na niej</w:t>
      </w:r>
    </w:p>
    <w:p w14:paraId="307BAC22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zmianami i uzupełnieniami w trakcie wykonywania robót,</w:t>
      </w:r>
    </w:p>
    <w:p w14:paraId="138762E1" w14:textId="4412E5CB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protok</w:t>
      </w:r>
      <w:r w:rsidR="00E31742">
        <w:rPr>
          <w:lang w:eastAsia="pl-PL"/>
        </w:rPr>
        <w:t>o</w:t>
      </w:r>
      <w:r w:rsidRPr="00F47757">
        <w:rPr>
          <w:lang w:eastAsia="pl-PL"/>
        </w:rPr>
        <w:t>ły pomiarów i badań instalacji,</w:t>
      </w:r>
    </w:p>
    <w:p w14:paraId="4BE91300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protokoły wszystkich częściowych odbiorów technicznych,</w:t>
      </w:r>
    </w:p>
    <w:p w14:paraId="478AC8DB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aprobaty techniczne, certyfikaty i deklaracje zgodności dla zastosowanych urządzeń i</w:t>
      </w:r>
    </w:p>
    <w:p w14:paraId="32485BF1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materiałów,</w:t>
      </w:r>
    </w:p>
    <w:p w14:paraId="1CFBF2FC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dokumentacje techniczno-ruchowe zainstalowanych urządzeń albo instrukcje obsługi,</w:t>
      </w:r>
    </w:p>
    <w:p w14:paraId="08A57D80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lastRenderedPageBreak/>
        <w:t>·  karty gwarancyjne zainstalowanych urządzeń,</w:t>
      </w:r>
    </w:p>
    <w:p w14:paraId="4FCC43B5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Przy odbiorze końcowym należy sprawdzić:</w:t>
      </w:r>
    </w:p>
    <w:p w14:paraId="43E19ED1" w14:textId="23E47183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zgodność wykonania z dokumentacją projektową i specyfikacją techniczną,</w:t>
      </w:r>
    </w:p>
    <w:p w14:paraId="41968002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protokoły z odbiorów częściowych i realizacji ewentualnych postanowień dotyczących</w:t>
      </w:r>
    </w:p>
    <w:p w14:paraId="45B99C86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usunięcia usterek,</w:t>
      </w:r>
    </w:p>
    <w:p w14:paraId="7CB6ABAD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aktualność dokumentacji projektowej.</w:t>
      </w:r>
    </w:p>
    <w:p w14:paraId="06E4F460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Z czynności odbiorowych sporządza się protokół podpisany przez przedstawicieli Inwestora</w:t>
      </w:r>
    </w:p>
    <w:p w14:paraId="187FC957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i Wykonawcy. Protokół powinien zawierać:</w:t>
      </w:r>
    </w:p>
    <w:p w14:paraId="795BC680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ustalenia podjęte przez komisję podczas prac odbiorowych,</w:t>
      </w:r>
    </w:p>
    <w:p w14:paraId="50DB09AB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ocenę wyników badań i pomiarów,</w:t>
      </w:r>
    </w:p>
    <w:p w14:paraId="7E0ED7FC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wykaz ewentualnych wad i usterek ze wskazaniem terminów ich usunięcia,</w:t>
      </w:r>
    </w:p>
    <w:p w14:paraId="1A80C9D9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·  stwierdzenie zgodności lub niezgodności wykonania instalacji z umową.</w:t>
      </w:r>
    </w:p>
    <w:p w14:paraId="59CC4181" w14:textId="77777777" w:rsidR="00F47757" w:rsidRPr="00F47757" w:rsidRDefault="00F47757" w:rsidP="00FE7D8E">
      <w:pPr>
        <w:suppressAutoHyphens w:val="0"/>
        <w:autoSpaceDE w:val="0"/>
        <w:autoSpaceDN w:val="0"/>
        <w:adjustRightInd w:val="0"/>
        <w:spacing w:line="360" w:lineRule="auto"/>
        <w:jc w:val="left"/>
        <w:rPr>
          <w:lang w:eastAsia="pl-PL"/>
        </w:rPr>
      </w:pPr>
      <w:r w:rsidRPr="00F47757">
        <w:rPr>
          <w:lang w:eastAsia="pl-PL"/>
        </w:rPr>
        <w:t>Protokół odbioru końcowego jest podstawą do dokonania rozliczenia końcowego pomiędzy</w:t>
      </w:r>
    </w:p>
    <w:p w14:paraId="32F2F1A5" w14:textId="0BF9CA22" w:rsidR="00F47757" w:rsidRDefault="00F47757" w:rsidP="00FE7D8E">
      <w:pPr>
        <w:spacing w:line="360" w:lineRule="auto"/>
        <w:rPr>
          <w:lang w:eastAsia="pl-PL"/>
        </w:rPr>
      </w:pPr>
      <w:r w:rsidRPr="00F47757">
        <w:rPr>
          <w:lang w:eastAsia="pl-PL"/>
        </w:rPr>
        <w:t>Inwestorem a Wykonawcą.</w:t>
      </w:r>
    </w:p>
    <w:p w14:paraId="406FA9A7" w14:textId="77777777" w:rsidR="00B513E2" w:rsidRDefault="00B513E2" w:rsidP="00F47757">
      <w:pPr>
        <w:spacing w:line="276" w:lineRule="auto"/>
        <w:rPr>
          <w:lang w:eastAsia="pl-PL"/>
        </w:rPr>
      </w:pPr>
    </w:p>
    <w:p w14:paraId="16CC5219" w14:textId="77777777" w:rsidR="00B513E2" w:rsidRDefault="00B513E2" w:rsidP="00F47757">
      <w:pPr>
        <w:spacing w:line="276" w:lineRule="auto"/>
        <w:rPr>
          <w:lang w:eastAsia="pl-PL"/>
        </w:rPr>
      </w:pPr>
    </w:p>
    <w:p w14:paraId="62FC6134" w14:textId="77777777" w:rsidR="00FE7D8E" w:rsidRDefault="00FE7D8E" w:rsidP="00F47757">
      <w:pPr>
        <w:spacing w:line="276" w:lineRule="auto"/>
        <w:rPr>
          <w:lang w:eastAsia="pl-PL"/>
        </w:rPr>
      </w:pPr>
    </w:p>
    <w:p w14:paraId="0729E7A7" w14:textId="77777777" w:rsidR="00FE7D8E" w:rsidRDefault="00FE7D8E" w:rsidP="00F47757">
      <w:pPr>
        <w:spacing w:line="276" w:lineRule="auto"/>
        <w:rPr>
          <w:lang w:eastAsia="pl-PL"/>
        </w:rPr>
      </w:pPr>
    </w:p>
    <w:p w14:paraId="6DA8AA63" w14:textId="77777777" w:rsidR="00FE7D8E" w:rsidRDefault="00FE7D8E" w:rsidP="00F47757">
      <w:pPr>
        <w:spacing w:line="276" w:lineRule="auto"/>
        <w:rPr>
          <w:lang w:eastAsia="pl-PL"/>
        </w:rPr>
      </w:pPr>
    </w:p>
    <w:p w14:paraId="7A9D850F" w14:textId="77777777" w:rsidR="00FE7D8E" w:rsidRDefault="00FE7D8E" w:rsidP="00F47757">
      <w:pPr>
        <w:spacing w:line="276" w:lineRule="auto"/>
        <w:rPr>
          <w:lang w:eastAsia="pl-PL"/>
        </w:rPr>
      </w:pPr>
    </w:p>
    <w:p w14:paraId="08067C46" w14:textId="77777777" w:rsidR="00FE7D8E" w:rsidRDefault="00FE7D8E" w:rsidP="00F47757">
      <w:pPr>
        <w:spacing w:line="276" w:lineRule="auto"/>
        <w:rPr>
          <w:lang w:eastAsia="pl-PL"/>
        </w:rPr>
      </w:pPr>
    </w:p>
    <w:p w14:paraId="7BDA4B97" w14:textId="77777777" w:rsidR="00FE7D8E" w:rsidRDefault="00FE7D8E" w:rsidP="00F47757">
      <w:pPr>
        <w:spacing w:line="276" w:lineRule="auto"/>
        <w:rPr>
          <w:lang w:eastAsia="pl-PL"/>
        </w:rPr>
      </w:pPr>
    </w:p>
    <w:p w14:paraId="0092C89C" w14:textId="77777777" w:rsidR="00FE7D8E" w:rsidRDefault="00FE7D8E" w:rsidP="00F47757">
      <w:pPr>
        <w:spacing w:line="276" w:lineRule="auto"/>
        <w:rPr>
          <w:lang w:eastAsia="pl-PL"/>
        </w:rPr>
      </w:pPr>
    </w:p>
    <w:p w14:paraId="1A26B9C1" w14:textId="77777777" w:rsidR="00FE7D8E" w:rsidRDefault="00FE7D8E" w:rsidP="00F47757">
      <w:pPr>
        <w:spacing w:line="276" w:lineRule="auto"/>
        <w:rPr>
          <w:lang w:eastAsia="pl-PL"/>
        </w:rPr>
      </w:pPr>
    </w:p>
    <w:p w14:paraId="5AB0D39D" w14:textId="77777777" w:rsidR="00FE7D8E" w:rsidRDefault="00FE7D8E" w:rsidP="00F47757">
      <w:pPr>
        <w:spacing w:line="276" w:lineRule="auto"/>
        <w:rPr>
          <w:lang w:eastAsia="pl-PL"/>
        </w:rPr>
      </w:pPr>
    </w:p>
    <w:p w14:paraId="4CB323B6" w14:textId="77777777" w:rsidR="00FE7D8E" w:rsidRDefault="00FE7D8E" w:rsidP="00F47757">
      <w:pPr>
        <w:spacing w:line="276" w:lineRule="auto"/>
        <w:rPr>
          <w:lang w:eastAsia="pl-PL"/>
        </w:rPr>
      </w:pPr>
    </w:p>
    <w:p w14:paraId="0F6DCE0B" w14:textId="77777777" w:rsidR="00FE7D8E" w:rsidRDefault="00FE7D8E" w:rsidP="00F47757">
      <w:pPr>
        <w:spacing w:line="276" w:lineRule="auto"/>
        <w:rPr>
          <w:lang w:eastAsia="pl-PL"/>
        </w:rPr>
      </w:pPr>
    </w:p>
    <w:p w14:paraId="02863612" w14:textId="77777777" w:rsidR="00FE7D8E" w:rsidRDefault="00FE7D8E" w:rsidP="00F47757">
      <w:pPr>
        <w:spacing w:line="276" w:lineRule="auto"/>
        <w:rPr>
          <w:lang w:eastAsia="pl-PL"/>
        </w:rPr>
      </w:pPr>
    </w:p>
    <w:p w14:paraId="71D4FB3F" w14:textId="77777777" w:rsidR="00FE7D8E" w:rsidRDefault="00FE7D8E" w:rsidP="00F47757">
      <w:pPr>
        <w:spacing w:line="276" w:lineRule="auto"/>
        <w:rPr>
          <w:lang w:eastAsia="pl-PL"/>
        </w:rPr>
      </w:pPr>
    </w:p>
    <w:p w14:paraId="12B78E43" w14:textId="77777777" w:rsidR="00FE7D8E" w:rsidRDefault="00FE7D8E" w:rsidP="00F47757">
      <w:pPr>
        <w:spacing w:line="276" w:lineRule="auto"/>
        <w:rPr>
          <w:lang w:eastAsia="pl-PL"/>
        </w:rPr>
      </w:pPr>
    </w:p>
    <w:p w14:paraId="26D959D0" w14:textId="77777777" w:rsidR="00FE7D8E" w:rsidRDefault="00FE7D8E" w:rsidP="00F47757">
      <w:pPr>
        <w:spacing w:line="276" w:lineRule="auto"/>
        <w:rPr>
          <w:lang w:eastAsia="pl-PL"/>
        </w:rPr>
      </w:pPr>
    </w:p>
    <w:p w14:paraId="7B574040" w14:textId="77777777" w:rsidR="00FE7D8E" w:rsidRDefault="00FE7D8E" w:rsidP="00F47757">
      <w:pPr>
        <w:spacing w:line="276" w:lineRule="auto"/>
        <w:rPr>
          <w:lang w:eastAsia="pl-PL"/>
        </w:rPr>
      </w:pPr>
    </w:p>
    <w:p w14:paraId="5D48C039" w14:textId="77777777" w:rsidR="00FE7D8E" w:rsidRDefault="00FE7D8E" w:rsidP="00F47757">
      <w:pPr>
        <w:spacing w:line="276" w:lineRule="auto"/>
        <w:rPr>
          <w:lang w:eastAsia="pl-PL"/>
        </w:rPr>
      </w:pPr>
    </w:p>
    <w:p w14:paraId="4B0336FA" w14:textId="77777777" w:rsidR="00FE7D8E" w:rsidRDefault="00FE7D8E" w:rsidP="00F47757">
      <w:pPr>
        <w:spacing w:line="276" w:lineRule="auto"/>
        <w:rPr>
          <w:lang w:eastAsia="pl-PL"/>
        </w:rPr>
      </w:pPr>
    </w:p>
    <w:p w14:paraId="556100B7" w14:textId="77777777" w:rsidR="00FE7D8E" w:rsidRDefault="00FE7D8E" w:rsidP="00F47757">
      <w:pPr>
        <w:spacing w:line="276" w:lineRule="auto"/>
        <w:rPr>
          <w:lang w:eastAsia="pl-PL"/>
        </w:rPr>
      </w:pPr>
    </w:p>
    <w:p w14:paraId="05655BE7" w14:textId="77777777" w:rsidR="00FE7D8E" w:rsidRDefault="00FE7D8E" w:rsidP="00F47757">
      <w:pPr>
        <w:spacing w:line="276" w:lineRule="auto"/>
        <w:rPr>
          <w:lang w:eastAsia="pl-PL"/>
        </w:rPr>
      </w:pPr>
    </w:p>
    <w:p w14:paraId="1C836438" w14:textId="77777777" w:rsidR="00FE7D8E" w:rsidRDefault="00FE7D8E" w:rsidP="00F47757">
      <w:pPr>
        <w:spacing w:line="276" w:lineRule="auto"/>
        <w:rPr>
          <w:lang w:eastAsia="pl-PL"/>
        </w:rPr>
      </w:pPr>
    </w:p>
    <w:p w14:paraId="77A86DC4" w14:textId="77777777" w:rsidR="00FE7D8E" w:rsidRDefault="00FE7D8E" w:rsidP="00F47757">
      <w:pPr>
        <w:spacing w:line="276" w:lineRule="auto"/>
        <w:rPr>
          <w:lang w:eastAsia="pl-PL"/>
        </w:rPr>
      </w:pPr>
    </w:p>
    <w:p w14:paraId="75B45541" w14:textId="77777777" w:rsidR="000729A2" w:rsidRDefault="000729A2" w:rsidP="00F47757">
      <w:pPr>
        <w:spacing w:line="276" w:lineRule="auto"/>
        <w:rPr>
          <w:lang w:eastAsia="pl-PL"/>
        </w:rPr>
      </w:pPr>
    </w:p>
    <w:p w14:paraId="1387E59A" w14:textId="77777777" w:rsidR="00FE7D8E" w:rsidRDefault="00FE7D8E" w:rsidP="00F47757">
      <w:pPr>
        <w:spacing w:line="276" w:lineRule="auto"/>
        <w:rPr>
          <w:lang w:eastAsia="pl-PL"/>
        </w:rPr>
      </w:pPr>
    </w:p>
    <w:p w14:paraId="5F7FFFEA" w14:textId="77777777" w:rsidR="00FE7D8E" w:rsidRDefault="00FE7D8E" w:rsidP="00F47757">
      <w:pPr>
        <w:spacing w:line="276" w:lineRule="auto"/>
        <w:rPr>
          <w:lang w:eastAsia="pl-PL"/>
        </w:rPr>
      </w:pPr>
    </w:p>
    <w:p w14:paraId="4C898BF9" w14:textId="77777777" w:rsidR="00FE7D8E" w:rsidRDefault="00FE7D8E" w:rsidP="00F47757">
      <w:pPr>
        <w:spacing w:line="276" w:lineRule="auto"/>
        <w:rPr>
          <w:lang w:eastAsia="pl-PL"/>
        </w:rPr>
      </w:pPr>
    </w:p>
    <w:p w14:paraId="53CBB2BC" w14:textId="77777777" w:rsidR="00FE7D8E" w:rsidRDefault="00FE7D8E" w:rsidP="00F47757">
      <w:pPr>
        <w:spacing w:line="276" w:lineRule="auto"/>
        <w:rPr>
          <w:lang w:eastAsia="pl-PL"/>
        </w:rPr>
      </w:pPr>
    </w:p>
    <w:p w14:paraId="29ACE10E" w14:textId="77777777" w:rsidR="00FF0BBA" w:rsidRDefault="00FF0BBA" w:rsidP="00F47757">
      <w:pPr>
        <w:spacing w:line="276" w:lineRule="auto"/>
        <w:rPr>
          <w:lang w:eastAsia="pl-PL"/>
        </w:rPr>
      </w:pPr>
    </w:p>
    <w:p w14:paraId="4894C9FC" w14:textId="77777777" w:rsidR="00FE7D8E" w:rsidRDefault="00FE7D8E" w:rsidP="00F47757">
      <w:pPr>
        <w:spacing w:line="276" w:lineRule="auto"/>
        <w:rPr>
          <w:lang w:eastAsia="pl-PL"/>
        </w:rPr>
      </w:pPr>
    </w:p>
    <w:p w14:paraId="0F15B3C6" w14:textId="77777777" w:rsidR="00FE7D8E" w:rsidRDefault="00FE7D8E" w:rsidP="00F47757">
      <w:pPr>
        <w:spacing w:line="276" w:lineRule="auto"/>
        <w:rPr>
          <w:lang w:eastAsia="pl-PL"/>
        </w:rPr>
      </w:pPr>
    </w:p>
    <w:p w14:paraId="4E9E63A2" w14:textId="77777777" w:rsidR="00FE7D8E" w:rsidRDefault="00FE7D8E" w:rsidP="00F47757">
      <w:pPr>
        <w:spacing w:line="276" w:lineRule="auto"/>
        <w:rPr>
          <w:lang w:eastAsia="pl-PL"/>
        </w:rPr>
      </w:pPr>
    </w:p>
    <w:p w14:paraId="3776482C" w14:textId="77777777" w:rsidR="00B513E2" w:rsidRDefault="00B513E2" w:rsidP="00F47757">
      <w:pPr>
        <w:spacing w:line="276" w:lineRule="auto"/>
        <w:rPr>
          <w:lang w:eastAsia="pl-PL"/>
        </w:rPr>
      </w:pPr>
    </w:p>
    <w:p w14:paraId="5C62E53A" w14:textId="103ABD05" w:rsidR="00F47757" w:rsidRPr="00F54D57" w:rsidRDefault="00F47757" w:rsidP="00F47757">
      <w:pPr>
        <w:pStyle w:val="Nagwek1"/>
      </w:pPr>
      <w:bookmarkStart w:id="13" w:name="_Toc111043318"/>
      <w:r>
        <w:lastRenderedPageBreak/>
        <w:t>WYKAZ PRZEPISÓW</w:t>
      </w:r>
      <w:bookmarkEnd w:id="13"/>
    </w:p>
    <w:p w14:paraId="5A0D1420" w14:textId="77777777" w:rsidR="00F47757" w:rsidRDefault="00F47757" w:rsidP="008B5B34">
      <w:pPr>
        <w:spacing w:line="276" w:lineRule="auto"/>
      </w:pPr>
    </w:p>
    <w:p w14:paraId="39B682D5" w14:textId="77777777" w:rsidR="00D64A6D" w:rsidRDefault="00D64A6D" w:rsidP="008B5B34">
      <w:pPr>
        <w:pStyle w:val="Bezodstpw"/>
        <w:rPr>
          <w:rStyle w:val="FontStyle15"/>
          <w:b w:val="0"/>
          <w:sz w:val="20"/>
        </w:rPr>
      </w:pPr>
      <w:r w:rsidRPr="008B5B34">
        <w:rPr>
          <w:rStyle w:val="FontStyle15"/>
          <w:b w:val="0"/>
          <w:sz w:val="20"/>
        </w:rPr>
        <w:t>Prace elektroinstalacyjne i urządzenia są wykonane zgodnie z wymaganiami następujących norm i przepisów:</w:t>
      </w:r>
    </w:p>
    <w:p w14:paraId="29C5E9F1" w14:textId="77777777" w:rsidR="008B5B34" w:rsidRDefault="008B5B34" w:rsidP="008B5B34">
      <w:pPr>
        <w:pStyle w:val="Bezodstpw"/>
        <w:rPr>
          <w:rStyle w:val="FontStyle15"/>
          <w:b w:val="0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43"/>
        <w:gridCol w:w="6786"/>
      </w:tblGrid>
      <w:tr w:rsidR="001D6E80" w:rsidRPr="008B5B34" w14:paraId="083F8682" w14:textId="77777777" w:rsidTr="00D26263">
        <w:trPr>
          <w:trHeight w:val="356"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E79F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89143" w14:textId="77777777" w:rsidR="001D6E80" w:rsidRPr="008B5B34" w:rsidRDefault="001D6E80" w:rsidP="00D26263">
            <w:pPr>
              <w:spacing w:line="276" w:lineRule="auto"/>
            </w:pPr>
            <w:r>
              <w:t>Dz.U.1994 nr 89 poz. 414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96A4A" w14:textId="77777777" w:rsidR="001D6E80" w:rsidRPr="008B5B34" w:rsidRDefault="001D6E80" w:rsidP="00D26263">
            <w:pPr>
              <w:spacing w:line="276" w:lineRule="auto"/>
            </w:pPr>
            <w:r>
              <w:t>Ustawa z dnia 7 lipca 1994r. Prawo Budowlane</w:t>
            </w:r>
          </w:p>
        </w:tc>
      </w:tr>
      <w:tr w:rsidR="001D6E80" w:rsidRPr="008B5B34" w14:paraId="44C78026" w14:textId="77777777" w:rsidTr="00D26263">
        <w:trPr>
          <w:trHeight w:val="356"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D2BE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C6844" w14:textId="77777777" w:rsidR="001D6E80" w:rsidRDefault="001D6E80" w:rsidP="00D26263">
            <w:pPr>
              <w:spacing w:line="276" w:lineRule="auto"/>
            </w:pPr>
            <w:proofErr w:type="spellStart"/>
            <w:r>
              <w:t>Dz.U</w:t>
            </w:r>
            <w:proofErr w:type="spellEnd"/>
            <w:r>
              <w:t>. 2019 poz. 1518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8B6BF" w14:textId="77777777" w:rsidR="001D6E80" w:rsidRDefault="001D6E80" w:rsidP="00D26263">
            <w:pPr>
              <w:spacing w:line="276" w:lineRule="auto"/>
            </w:pPr>
            <w:r w:rsidRPr="004D06A9">
              <w:t xml:space="preserve">Ustawa o ochronie przeciwpożarowej z dnia 24 sierpnia </w:t>
            </w:r>
            <w:r>
              <w:t>1991,</w:t>
            </w:r>
          </w:p>
        </w:tc>
      </w:tr>
      <w:tr w:rsidR="001D6E80" w:rsidRPr="008B5B34" w14:paraId="0FDBFD67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0593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B516" w14:textId="77777777" w:rsidR="001D6E80" w:rsidRPr="008B5B34" w:rsidRDefault="001D6E80" w:rsidP="00D26263">
            <w:pPr>
              <w:spacing w:line="276" w:lineRule="auto"/>
            </w:pPr>
            <w:r>
              <w:t>Dz.U.2019 poz. 67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0149" w14:textId="77777777" w:rsidR="001D6E80" w:rsidRPr="008B5B34" w:rsidRDefault="001D6E80" w:rsidP="00D26263">
            <w:pPr>
              <w:spacing w:line="276" w:lineRule="auto"/>
            </w:pPr>
            <w:r w:rsidRPr="008B5B34">
              <w:t>Rozporządzenie Ministra Spraw Wewnętrznych i Admin</w:t>
            </w:r>
            <w:r>
              <w:t>istracji z dnia 11 stycznia 2019</w:t>
            </w:r>
            <w:r w:rsidRPr="008B5B34">
              <w:t>r.</w:t>
            </w:r>
            <w:r>
              <w:t>zmieniające rozporządzenie</w:t>
            </w:r>
            <w:r w:rsidRPr="008B5B34">
              <w:t xml:space="preserve"> w sprawie ochrony przeciwpożarowej budynków, innych obiektów budowlanych i terenów,</w:t>
            </w:r>
          </w:p>
        </w:tc>
      </w:tr>
      <w:tr w:rsidR="001D6E80" w:rsidRPr="008B5B34" w14:paraId="7FC7D458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0E85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AC8D7" w14:textId="77777777" w:rsidR="001D6E80" w:rsidRDefault="001D6E80" w:rsidP="00D26263">
            <w:pPr>
              <w:spacing w:line="276" w:lineRule="auto"/>
            </w:pPr>
            <w:r>
              <w:t>Dz.U.2010 nr 109 poz. 719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7AAFF" w14:textId="77777777" w:rsidR="001D6E80" w:rsidRPr="008B5B34" w:rsidRDefault="001D6E80" w:rsidP="00D26263">
            <w:pPr>
              <w:spacing w:line="276" w:lineRule="auto"/>
            </w:pPr>
            <w:r w:rsidRPr="008B5B34">
              <w:t>Rozporządzenie Ministra Spraw Wewnętrznych i Admin</w:t>
            </w:r>
            <w:r>
              <w:t>istracji z dnia 7 czerwca 2010</w:t>
            </w:r>
            <w:r w:rsidRPr="008B5B34">
              <w:t>r.</w:t>
            </w:r>
            <w:r>
              <w:t xml:space="preserve"> </w:t>
            </w:r>
            <w:r w:rsidRPr="008B5B34">
              <w:t>w sprawie ochrony przeciwpożarowej budynków, innych obiektów budowlanych i terenów,</w:t>
            </w:r>
          </w:p>
        </w:tc>
      </w:tr>
      <w:tr w:rsidR="001D6E80" w:rsidRPr="008B5B34" w14:paraId="6861AC6A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40C3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33801" w14:textId="77777777" w:rsidR="001D6E80" w:rsidRPr="004D06A9" w:rsidRDefault="001D6E80" w:rsidP="00D26263">
            <w:pPr>
              <w:spacing w:line="276" w:lineRule="auto"/>
            </w:pPr>
            <w:r w:rsidRPr="004D06A9">
              <w:t>Dz.U.2002 nr 75 poz. 690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85CEB" w14:textId="77777777" w:rsidR="001D6E80" w:rsidRPr="004D06A9" w:rsidRDefault="001D6E80" w:rsidP="00D26263">
            <w:pPr>
              <w:spacing w:line="276" w:lineRule="auto"/>
            </w:pPr>
            <w:r w:rsidRPr="004D06A9">
              <w:t>Rozporządzenie Ministra infrastruktury z dnia 12 kwietnia 2002 r w sprawie warunków technicznych, jakim powinny odpowiadać budynki i ich usytuowanie,</w:t>
            </w:r>
          </w:p>
        </w:tc>
      </w:tr>
      <w:tr w:rsidR="001D6E80" w:rsidRPr="008B5B34" w14:paraId="362A9474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40E4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63143" w14:textId="77777777" w:rsidR="001D6E80" w:rsidRPr="004D06A9" w:rsidRDefault="001D6E80" w:rsidP="00D26263">
            <w:pPr>
              <w:spacing w:line="276" w:lineRule="auto"/>
            </w:pPr>
            <w:r>
              <w:t>Dz.U.2009 nr 135 poz. 1113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CA74A" w14:textId="77777777" w:rsidR="001D6E80" w:rsidRPr="004D06A9" w:rsidRDefault="001D6E80" w:rsidP="00D26263">
            <w:pPr>
              <w:spacing w:line="276" w:lineRule="auto"/>
            </w:pPr>
            <w:r w:rsidRPr="008B5B34">
              <w:t>Rozporządzenie Ministra Spraw Wewnętrznych i Admin</w:t>
            </w:r>
            <w:r>
              <w:t>istracji z dnia 13 sierpnia 2009</w:t>
            </w:r>
            <w:r w:rsidRPr="008B5B34">
              <w:t>r.</w:t>
            </w:r>
            <w:r>
              <w:t xml:space="preserve"> </w:t>
            </w:r>
            <w:r w:rsidRPr="008B5B34">
              <w:t>w sprawie</w:t>
            </w:r>
            <w:r>
              <w:t xml:space="preserve"> zakresu instrukcji postępowania w przypadku powstania pożaru lub innego</w:t>
            </w:r>
          </w:p>
        </w:tc>
      </w:tr>
      <w:tr w:rsidR="001D6E80" w:rsidRPr="008B5B34" w14:paraId="267344F1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066D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946BB" w14:textId="77777777" w:rsidR="001D6E80" w:rsidRPr="004D06A9" w:rsidRDefault="001D6E80" w:rsidP="00D26263">
            <w:pPr>
              <w:spacing w:line="276" w:lineRule="auto"/>
            </w:pPr>
            <w:r>
              <w:t>Dz.U.2007 nr 143 poz. 100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B6A8B" w14:textId="77777777" w:rsidR="001D6E80" w:rsidRPr="004D06A9" w:rsidRDefault="001D6E80" w:rsidP="00D26263">
            <w:pPr>
              <w:spacing w:line="276" w:lineRule="auto"/>
            </w:pPr>
            <w:r w:rsidRPr="004D06A9">
              <w:t xml:space="preserve">Rozporządzenie Ministra Spraw Wewnętrznych i Administracji z dnia </w:t>
            </w:r>
            <w:r>
              <w:t>20</w:t>
            </w:r>
            <w:r w:rsidRPr="004D06A9">
              <w:t xml:space="preserve"> </w:t>
            </w:r>
            <w:r>
              <w:t>czerwca 2007</w:t>
            </w:r>
            <w:r w:rsidRPr="004D06A9">
              <w:t xml:space="preserve"> r. w sprawie</w:t>
            </w:r>
            <w:r>
              <w:t xml:space="preserve"> wykazu</w:t>
            </w:r>
            <w:r w:rsidRPr="004D06A9">
              <w:t xml:space="preserve"> wyrobów służących</w:t>
            </w:r>
            <w:r>
              <w:t xml:space="preserve"> zapewnieniu bezpieczeństwa publicznego lub ochronie zdrowia i życia oraz mienia</w:t>
            </w:r>
            <w:r w:rsidRPr="004D06A9">
              <w:t xml:space="preserve">, </w:t>
            </w:r>
            <w:r>
              <w:t>a także zasad wydawania dopuszczenia tych wyrobów do użytkowania</w:t>
            </w:r>
          </w:p>
        </w:tc>
      </w:tr>
      <w:tr w:rsidR="001D6E80" w:rsidRPr="008B5B34" w14:paraId="47F159CA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A180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87E12" w14:textId="77777777" w:rsidR="001D6E80" w:rsidRPr="008B5B34" w:rsidRDefault="001D6E80" w:rsidP="00D26263">
            <w:pPr>
              <w:spacing w:line="276" w:lineRule="auto"/>
            </w:pPr>
            <w:r w:rsidRPr="008B5B34">
              <w:t>PKN-CEN/TS 54 -14</w:t>
            </w:r>
            <w:r>
              <w:t>: 2018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958D2" w14:textId="77777777" w:rsidR="001D6E80" w:rsidRPr="008B5B34" w:rsidRDefault="001D6E80" w:rsidP="00D26263">
            <w:pPr>
              <w:spacing w:line="276" w:lineRule="auto"/>
            </w:pPr>
            <w:r w:rsidRPr="008B5B34">
              <w:t>Specyfikacja techniczna. Systemy sygnalizacji pożarowej. Wytyczne planowania, projek</w:t>
            </w:r>
            <w:r>
              <w:t xml:space="preserve">towania, instalowania, </w:t>
            </w:r>
            <w:r w:rsidRPr="008B5B34">
              <w:t>eksploatacji i konserwacji,</w:t>
            </w:r>
          </w:p>
        </w:tc>
      </w:tr>
      <w:tr w:rsidR="001D6E80" w:rsidRPr="008B5B34" w14:paraId="4714EED6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AA2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D90EE" w14:textId="77777777" w:rsidR="001D6E80" w:rsidRPr="008B5B34" w:rsidRDefault="001D6E80" w:rsidP="00D26263">
            <w:pPr>
              <w:spacing w:line="276" w:lineRule="auto"/>
            </w:pPr>
            <w:r w:rsidRPr="008B5B34">
              <w:t>PN-EN 54-1:2011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DF0A0" w14:textId="77777777" w:rsidR="001D6E80" w:rsidRPr="008B5B34" w:rsidRDefault="001D6E80" w:rsidP="00D26263">
            <w:pPr>
              <w:spacing w:line="276" w:lineRule="auto"/>
            </w:pPr>
            <w:r w:rsidRPr="008B5B34">
              <w:t>Systemy sygnalizacji pożarowej. Wprowadzenie</w:t>
            </w:r>
          </w:p>
        </w:tc>
      </w:tr>
      <w:tr w:rsidR="001D6E80" w:rsidRPr="008B5B34" w14:paraId="7247AE71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50E0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A5FA3" w14:textId="77777777" w:rsidR="001D6E80" w:rsidRPr="008B5B34" w:rsidRDefault="001D6E80" w:rsidP="00D26263">
            <w:pPr>
              <w:spacing w:line="276" w:lineRule="auto"/>
            </w:pPr>
            <w:r w:rsidRPr="008B5B34">
              <w:t>PN-EN 54-2:2002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3EE3E" w14:textId="77777777" w:rsidR="001D6E80" w:rsidRPr="008B5B34" w:rsidRDefault="001D6E80" w:rsidP="00D26263">
            <w:pPr>
              <w:spacing w:line="276" w:lineRule="auto"/>
            </w:pPr>
            <w:r w:rsidRPr="008B5B34">
              <w:t>Systemy sygnalizacji pożarowej - Część 2: Centrale sygnalizacji pożarowej</w:t>
            </w:r>
          </w:p>
        </w:tc>
      </w:tr>
      <w:tr w:rsidR="001D6E80" w:rsidRPr="008B5B34" w14:paraId="3AF30A4C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10CC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43BD" w14:textId="77777777" w:rsidR="001D6E80" w:rsidRPr="008B5B34" w:rsidRDefault="001D6E80" w:rsidP="00D26263">
            <w:pPr>
              <w:spacing w:line="276" w:lineRule="auto"/>
            </w:pPr>
            <w:r w:rsidRPr="008B5B34">
              <w:t>PN-EN 54-3:2003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C9D81" w14:textId="77777777" w:rsidR="001D6E80" w:rsidRPr="008B5B34" w:rsidRDefault="001D6E80" w:rsidP="00D26263">
            <w:pPr>
              <w:spacing w:line="276" w:lineRule="auto"/>
            </w:pPr>
            <w:r w:rsidRPr="008B5B34">
              <w:t>Systemy sygnalizacji pożarowej - Część 3: Pożarowe sygnalizatory akustyczne</w:t>
            </w:r>
          </w:p>
        </w:tc>
      </w:tr>
      <w:tr w:rsidR="001D6E80" w:rsidRPr="008B5B34" w14:paraId="1C10630B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D470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88376" w14:textId="77777777" w:rsidR="001D6E80" w:rsidRPr="008B5B34" w:rsidRDefault="001D6E80" w:rsidP="00D26263">
            <w:pPr>
              <w:spacing w:line="276" w:lineRule="auto"/>
            </w:pPr>
            <w:r w:rsidRPr="008B5B34">
              <w:t>PN-EN 54-4:2001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8173E" w14:textId="77777777" w:rsidR="001D6E80" w:rsidRPr="008B5B34" w:rsidRDefault="001D6E80" w:rsidP="00D26263">
            <w:pPr>
              <w:spacing w:line="276" w:lineRule="auto"/>
            </w:pPr>
            <w:r w:rsidRPr="008B5B34">
              <w:t>Systemy sygnalizacji pożarowej - Część 4: Zasilacze</w:t>
            </w:r>
          </w:p>
        </w:tc>
      </w:tr>
      <w:tr w:rsidR="001D6E80" w:rsidRPr="008B5B34" w14:paraId="35ACB325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5558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DB3A" w14:textId="77777777" w:rsidR="001D6E80" w:rsidRPr="008B5B34" w:rsidRDefault="001D6E80" w:rsidP="00D26263">
            <w:pPr>
              <w:spacing w:line="276" w:lineRule="auto"/>
            </w:pPr>
            <w:r w:rsidRPr="008B5B34">
              <w:t>PN-EN 54-7:2004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F3C5" w14:textId="77777777" w:rsidR="001D6E80" w:rsidRPr="008B5B34" w:rsidRDefault="001D6E80" w:rsidP="00D26263">
            <w:pPr>
              <w:spacing w:line="276" w:lineRule="auto"/>
              <w:rPr>
                <w:lang w:val="en-US"/>
              </w:rPr>
            </w:pPr>
            <w:r w:rsidRPr="008B5B34">
              <w:t>Systemy sygnalizacji pożarowej - Czujki dymu - Czujki punktowe działające z wykorzystaniem światła rozproszonego, światła przechodzącego lub jonizacji</w:t>
            </w:r>
          </w:p>
        </w:tc>
      </w:tr>
      <w:tr w:rsidR="001D6E80" w:rsidRPr="008B5B34" w14:paraId="110B0656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5F78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DF1" w14:textId="77777777" w:rsidR="001D6E80" w:rsidRPr="008B5B34" w:rsidRDefault="001D6E80" w:rsidP="00D26263">
            <w:pPr>
              <w:spacing w:line="276" w:lineRule="auto"/>
            </w:pPr>
            <w:r w:rsidRPr="008B5B34">
              <w:t>PN-EN 54-11:2004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FE19" w14:textId="77777777" w:rsidR="001D6E80" w:rsidRPr="008B5B34" w:rsidRDefault="001D6E80" w:rsidP="00D26263">
            <w:pPr>
              <w:spacing w:line="276" w:lineRule="auto"/>
            </w:pPr>
            <w:r w:rsidRPr="008B5B34">
              <w:t>Systemy sygnalizacji pożarowej - Ręczne ostrzegacze pożarowe</w:t>
            </w:r>
          </w:p>
        </w:tc>
      </w:tr>
      <w:tr w:rsidR="001D6E80" w:rsidRPr="008B5B34" w14:paraId="7F2C15A9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D174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4288" w14:textId="77777777" w:rsidR="001D6E80" w:rsidRPr="008B5B34" w:rsidRDefault="001D6E80" w:rsidP="00D26263">
            <w:pPr>
              <w:spacing w:line="276" w:lineRule="auto"/>
            </w:pP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2AC2" w14:textId="77777777" w:rsidR="001D6E80" w:rsidRPr="008B5B34" w:rsidRDefault="001D6E80" w:rsidP="00D26263">
            <w:pPr>
              <w:spacing w:line="276" w:lineRule="auto"/>
            </w:pPr>
            <w:r w:rsidRPr="008B5B34">
              <w:t>Materiały do projektowania i odbioru elektrycznej sieci sygnalizacji alarmowo-pożarowej opracowane przez Ośrodek Badawczo-Rozwojowy Ochrony Przeciwpożarowej w Józefowie,</w:t>
            </w:r>
          </w:p>
        </w:tc>
      </w:tr>
      <w:tr w:rsidR="001D6E80" w:rsidRPr="008B5B34" w14:paraId="2E3A5752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F5A5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185" w14:textId="77777777" w:rsidR="001D6E80" w:rsidRPr="008B5B34" w:rsidRDefault="001D6E80" w:rsidP="00D26263">
            <w:pPr>
              <w:spacing w:line="276" w:lineRule="auto"/>
            </w:pP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3859" w14:textId="77777777" w:rsidR="001D6E80" w:rsidRPr="008B5B34" w:rsidRDefault="001D6E80" w:rsidP="00D26263">
            <w:pPr>
              <w:spacing w:line="276" w:lineRule="auto"/>
            </w:pPr>
            <w:r w:rsidRPr="008B5B34">
              <w:t>Podstawowe zasady projektowania instalacji sygnalizacji pożarowej opracowane przez CNBOP w Józefowie,</w:t>
            </w:r>
          </w:p>
        </w:tc>
      </w:tr>
      <w:tr w:rsidR="001D6E80" w:rsidRPr="008B5B34" w14:paraId="44C2AA09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A5FB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42B5" w14:textId="77777777" w:rsidR="001D6E80" w:rsidRPr="008B5B34" w:rsidRDefault="001D6E80" w:rsidP="00D26263">
            <w:pPr>
              <w:spacing w:line="276" w:lineRule="auto"/>
            </w:pP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0041" w14:textId="77777777" w:rsidR="001D6E80" w:rsidRPr="008B5B34" w:rsidRDefault="001D6E80" w:rsidP="00D26263">
            <w:pPr>
              <w:spacing w:line="276" w:lineRule="auto"/>
            </w:pPr>
            <w:r w:rsidRPr="008B5B34">
              <w:t>Dokumentacja techniczna urządzeń zastosowanych w wykonanym systemie.</w:t>
            </w:r>
          </w:p>
        </w:tc>
      </w:tr>
      <w:tr w:rsidR="001D6E80" w:rsidRPr="008B5B34" w14:paraId="027523C9" w14:textId="77777777" w:rsidTr="00D26263">
        <w:trPr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EEBD" w14:textId="77777777" w:rsidR="001D6E80" w:rsidRPr="008B5B34" w:rsidRDefault="001D6E80" w:rsidP="001D6E8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AFD7" w14:textId="77777777" w:rsidR="001D6E80" w:rsidRPr="008B5B34" w:rsidRDefault="001D6E80" w:rsidP="00D26263">
            <w:pPr>
              <w:spacing w:line="276" w:lineRule="auto"/>
            </w:pP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33A" w14:textId="77777777" w:rsidR="001D6E80" w:rsidRPr="008B5B34" w:rsidRDefault="001D6E80" w:rsidP="00D26263">
            <w:pPr>
              <w:spacing w:line="276" w:lineRule="auto"/>
            </w:pPr>
            <w:r w:rsidRPr="004D06A9">
              <w:t>Podstawowe zasady projektowania instalacji sygnalizacji pożarowej opracowane przez producenta systemu.</w:t>
            </w:r>
          </w:p>
        </w:tc>
      </w:tr>
    </w:tbl>
    <w:p w14:paraId="6FE67401" w14:textId="77777777" w:rsidR="001D6E80" w:rsidRDefault="001D6E80" w:rsidP="008B5B34">
      <w:pPr>
        <w:pStyle w:val="Bezodstpw"/>
        <w:rPr>
          <w:rStyle w:val="FontStyle15"/>
          <w:b w:val="0"/>
          <w:sz w:val="20"/>
        </w:rPr>
      </w:pPr>
    </w:p>
    <w:p w14:paraId="503232AD" w14:textId="77777777" w:rsidR="001D6E80" w:rsidRPr="008B5B34" w:rsidRDefault="001D6E80" w:rsidP="008B5B34">
      <w:pPr>
        <w:pStyle w:val="Bezodstpw"/>
        <w:rPr>
          <w:rStyle w:val="FontStyle15"/>
          <w:b w:val="0"/>
          <w:sz w:val="20"/>
        </w:rPr>
      </w:pPr>
    </w:p>
    <w:bookmarkEnd w:id="4"/>
    <w:p w14:paraId="7C6AAA6D" w14:textId="77777777" w:rsidR="0055413D" w:rsidRDefault="0055413D" w:rsidP="00D64A6D">
      <w:pPr>
        <w:tabs>
          <w:tab w:val="left" w:pos="5020"/>
        </w:tabs>
      </w:pPr>
    </w:p>
    <w:p w14:paraId="23190AB1" w14:textId="77777777" w:rsidR="0055413D" w:rsidRDefault="0055413D" w:rsidP="00D64A6D">
      <w:pPr>
        <w:tabs>
          <w:tab w:val="left" w:pos="5020"/>
        </w:tabs>
      </w:pPr>
    </w:p>
    <w:p w14:paraId="12BBDBC8" w14:textId="77777777" w:rsidR="0055413D" w:rsidRDefault="0055413D" w:rsidP="00D64A6D">
      <w:pPr>
        <w:tabs>
          <w:tab w:val="left" w:pos="5020"/>
        </w:tabs>
      </w:pPr>
    </w:p>
    <w:p w14:paraId="4BEB32F7" w14:textId="77777777" w:rsidR="0055413D" w:rsidRDefault="0055413D" w:rsidP="00D64A6D">
      <w:pPr>
        <w:tabs>
          <w:tab w:val="left" w:pos="5020"/>
        </w:tabs>
      </w:pPr>
    </w:p>
    <w:p w14:paraId="65230E8C" w14:textId="77777777" w:rsidR="0055413D" w:rsidRDefault="0055413D" w:rsidP="00D64A6D">
      <w:pPr>
        <w:tabs>
          <w:tab w:val="left" w:pos="5020"/>
        </w:tabs>
      </w:pPr>
    </w:p>
    <w:p w14:paraId="0CF207A0" w14:textId="77777777" w:rsidR="0055413D" w:rsidRDefault="0055413D" w:rsidP="00D64A6D">
      <w:pPr>
        <w:tabs>
          <w:tab w:val="left" w:pos="5020"/>
        </w:tabs>
      </w:pPr>
    </w:p>
    <w:p w14:paraId="3C1B34C8" w14:textId="77777777" w:rsidR="0055413D" w:rsidRDefault="0055413D" w:rsidP="00D64A6D">
      <w:pPr>
        <w:tabs>
          <w:tab w:val="left" w:pos="5020"/>
        </w:tabs>
      </w:pPr>
    </w:p>
    <w:sectPr w:rsidR="0055413D" w:rsidSect="00944CDB">
      <w:headerReference w:type="default" r:id="rId10"/>
      <w:footerReference w:type="default" r:id="rId11"/>
      <w:footerReference w:type="first" r:id="rId12"/>
      <w:pgSz w:w="11906" w:h="16838"/>
      <w:pgMar w:top="1276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CE40" w14:textId="77777777" w:rsidR="00D26263" w:rsidRDefault="00D26263">
      <w:r>
        <w:separator/>
      </w:r>
    </w:p>
  </w:endnote>
  <w:endnote w:type="continuationSeparator" w:id="0">
    <w:p w14:paraId="26B17E25" w14:textId="77777777" w:rsidR="00D26263" w:rsidRDefault="00D2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D20D" w14:textId="53B5CA3C" w:rsidR="00D26263" w:rsidRPr="00B4486B" w:rsidRDefault="00D26263" w:rsidP="00023774">
    <w:pPr>
      <w:pStyle w:val="Stopka"/>
      <w:pBdr>
        <w:top w:val="single" w:sz="4" w:space="1" w:color="auto"/>
      </w:pBdr>
      <w:jc w:val="right"/>
    </w:pPr>
    <w:r w:rsidRPr="00023774">
      <w:rPr>
        <w:lang w:val="en-US"/>
      </w:rPr>
      <w:fldChar w:fldCharType="begin"/>
    </w:r>
    <w:r w:rsidRPr="00023774">
      <w:rPr>
        <w:lang w:val="en-US"/>
      </w:rPr>
      <w:instrText>PAGE   \* MERGEFORMAT</w:instrText>
    </w:r>
    <w:r w:rsidRPr="00023774">
      <w:rPr>
        <w:lang w:val="en-US"/>
      </w:rPr>
      <w:fldChar w:fldCharType="separate"/>
    </w:r>
    <w:r w:rsidR="00B0597C">
      <w:rPr>
        <w:noProof/>
        <w:lang w:val="en-US"/>
      </w:rPr>
      <w:t>11</w:t>
    </w:r>
    <w:r w:rsidRPr="00023774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5073" w14:textId="77777777" w:rsidR="00D26263" w:rsidRPr="00EF293D" w:rsidRDefault="00D26263" w:rsidP="003C06E2">
    <w:pPr>
      <w:pStyle w:val="Stopka"/>
      <w:ind w:left="57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AD2C" w14:textId="77777777" w:rsidR="00D26263" w:rsidRDefault="00D26263">
      <w:r>
        <w:separator/>
      </w:r>
    </w:p>
  </w:footnote>
  <w:footnote w:type="continuationSeparator" w:id="0">
    <w:p w14:paraId="178AF817" w14:textId="77777777" w:rsidR="00D26263" w:rsidRDefault="00D2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BC4A" w14:textId="70517406" w:rsidR="00D26263" w:rsidRPr="0045091E" w:rsidRDefault="00D26263" w:rsidP="0045091E">
    <w:pPr>
      <w:pStyle w:val="Nagwek"/>
      <w:jc w:val="center"/>
      <w:rPr>
        <w:sz w:val="16"/>
        <w:szCs w:val="16"/>
      </w:rPr>
    </w:pPr>
    <w:r>
      <w:rPr>
        <w:b/>
        <w:sz w:val="16"/>
        <w:szCs w:val="16"/>
      </w:rPr>
      <w:t>Projekt modernizacji systemu sygnalizacji pożarowej Budynków A-B-C-D Szpitala Powiatowego w Pińczowie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Listapunktowana3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Moj1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eastAsia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eastAsia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eastAsia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eastAsia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eastAsia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eastAsia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eastAsia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eastAsia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eastAsia="pl-PL"/>
      </w:rPr>
    </w:lvl>
  </w:abstractNum>
  <w:abstractNum w:abstractNumId="4">
    <w:nsid w:val="032E3930"/>
    <w:multiLevelType w:val="hybridMultilevel"/>
    <w:tmpl w:val="3B9AFD7E"/>
    <w:lvl w:ilvl="0" w:tplc="1EE477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5BE2"/>
    <w:multiLevelType w:val="hybridMultilevel"/>
    <w:tmpl w:val="4C06DB9C"/>
    <w:lvl w:ilvl="0" w:tplc="1EE477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53A0"/>
    <w:multiLevelType w:val="hybridMultilevel"/>
    <w:tmpl w:val="8CD65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F4361"/>
    <w:multiLevelType w:val="hybridMultilevel"/>
    <w:tmpl w:val="631EE940"/>
    <w:lvl w:ilvl="0" w:tplc="1EE477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079B3"/>
    <w:multiLevelType w:val="hybridMultilevel"/>
    <w:tmpl w:val="7AA6A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7AF9"/>
    <w:multiLevelType w:val="multilevel"/>
    <w:tmpl w:val="16E496C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6847F1"/>
    <w:multiLevelType w:val="hybridMultilevel"/>
    <w:tmpl w:val="5E460680"/>
    <w:lvl w:ilvl="0" w:tplc="D406A31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F6AAD"/>
    <w:multiLevelType w:val="hybridMultilevel"/>
    <w:tmpl w:val="E9342CD6"/>
    <w:lvl w:ilvl="0" w:tplc="0415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105D77"/>
    <w:multiLevelType w:val="hybridMultilevel"/>
    <w:tmpl w:val="DDE8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4ACF"/>
    <w:multiLevelType w:val="hybridMultilevel"/>
    <w:tmpl w:val="AF70DBF4"/>
    <w:lvl w:ilvl="0" w:tplc="1EE477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F1D"/>
    <w:multiLevelType w:val="hybridMultilevel"/>
    <w:tmpl w:val="69568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91882"/>
    <w:multiLevelType w:val="hybridMultilevel"/>
    <w:tmpl w:val="AF18D0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E47A27"/>
    <w:multiLevelType w:val="hybridMultilevel"/>
    <w:tmpl w:val="9F864FB0"/>
    <w:lvl w:ilvl="0" w:tplc="6EF633A2">
      <w:start w:val="1"/>
      <w:numFmt w:val="decimal"/>
      <w:lvlText w:val="%1."/>
      <w:lvlJc w:val="left"/>
      <w:pPr>
        <w:ind w:left="720" w:hanging="360"/>
      </w:pPr>
    </w:lvl>
    <w:lvl w:ilvl="1" w:tplc="1DD4D746" w:tentative="1">
      <w:start w:val="1"/>
      <w:numFmt w:val="lowerLetter"/>
      <w:lvlText w:val="%2."/>
      <w:lvlJc w:val="left"/>
      <w:pPr>
        <w:ind w:left="1440" w:hanging="360"/>
      </w:pPr>
    </w:lvl>
    <w:lvl w:ilvl="2" w:tplc="2482D37C" w:tentative="1">
      <w:start w:val="1"/>
      <w:numFmt w:val="lowerRoman"/>
      <w:lvlText w:val="%3."/>
      <w:lvlJc w:val="right"/>
      <w:pPr>
        <w:ind w:left="2160" w:hanging="180"/>
      </w:pPr>
    </w:lvl>
    <w:lvl w:ilvl="3" w:tplc="D90E877C" w:tentative="1">
      <w:start w:val="1"/>
      <w:numFmt w:val="decimal"/>
      <w:lvlText w:val="%4."/>
      <w:lvlJc w:val="left"/>
      <w:pPr>
        <w:ind w:left="2880" w:hanging="360"/>
      </w:pPr>
    </w:lvl>
    <w:lvl w:ilvl="4" w:tplc="0B60AC54" w:tentative="1">
      <w:start w:val="1"/>
      <w:numFmt w:val="lowerLetter"/>
      <w:lvlText w:val="%5."/>
      <w:lvlJc w:val="left"/>
      <w:pPr>
        <w:ind w:left="3600" w:hanging="360"/>
      </w:pPr>
    </w:lvl>
    <w:lvl w:ilvl="5" w:tplc="7E3C2528" w:tentative="1">
      <w:start w:val="1"/>
      <w:numFmt w:val="lowerRoman"/>
      <w:lvlText w:val="%6."/>
      <w:lvlJc w:val="right"/>
      <w:pPr>
        <w:ind w:left="4320" w:hanging="180"/>
      </w:pPr>
    </w:lvl>
    <w:lvl w:ilvl="6" w:tplc="D640160E" w:tentative="1">
      <w:start w:val="1"/>
      <w:numFmt w:val="decimal"/>
      <w:lvlText w:val="%7."/>
      <w:lvlJc w:val="left"/>
      <w:pPr>
        <w:ind w:left="5040" w:hanging="360"/>
      </w:pPr>
    </w:lvl>
    <w:lvl w:ilvl="7" w:tplc="90381D02" w:tentative="1">
      <w:start w:val="1"/>
      <w:numFmt w:val="lowerLetter"/>
      <w:lvlText w:val="%8."/>
      <w:lvlJc w:val="left"/>
      <w:pPr>
        <w:ind w:left="5760" w:hanging="360"/>
      </w:pPr>
    </w:lvl>
    <w:lvl w:ilvl="8" w:tplc="2D3E1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E3660"/>
    <w:multiLevelType w:val="hybridMultilevel"/>
    <w:tmpl w:val="6BDAEF86"/>
    <w:lvl w:ilvl="0" w:tplc="4F9A2B8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4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9"/>
    <w:rsid w:val="00003B33"/>
    <w:rsid w:val="000071CF"/>
    <w:rsid w:val="000075D0"/>
    <w:rsid w:val="00010A75"/>
    <w:rsid w:val="000165C0"/>
    <w:rsid w:val="00017569"/>
    <w:rsid w:val="00023774"/>
    <w:rsid w:val="000319F4"/>
    <w:rsid w:val="00031DFC"/>
    <w:rsid w:val="00043EF1"/>
    <w:rsid w:val="00046C7A"/>
    <w:rsid w:val="00047BE3"/>
    <w:rsid w:val="000502AA"/>
    <w:rsid w:val="00052251"/>
    <w:rsid w:val="000702C7"/>
    <w:rsid w:val="000729A2"/>
    <w:rsid w:val="00073146"/>
    <w:rsid w:val="00075F7B"/>
    <w:rsid w:val="00085B4E"/>
    <w:rsid w:val="00086CE0"/>
    <w:rsid w:val="000923E5"/>
    <w:rsid w:val="00092862"/>
    <w:rsid w:val="000A0ADA"/>
    <w:rsid w:val="000D19D1"/>
    <w:rsid w:val="000D36EF"/>
    <w:rsid w:val="000E20F0"/>
    <w:rsid w:val="000E7DD5"/>
    <w:rsid w:val="00101779"/>
    <w:rsid w:val="00103565"/>
    <w:rsid w:val="001123EB"/>
    <w:rsid w:val="0012717C"/>
    <w:rsid w:val="00137607"/>
    <w:rsid w:val="00142FFF"/>
    <w:rsid w:val="00154F29"/>
    <w:rsid w:val="001773D2"/>
    <w:rsid w:val="00184D51"/>
    <w:rsid w:val="00194EDF"/>
    <w:rsid w:val="001A25C3"/>
    <w:rsid w:val="001A6848"/>
    <w:rsid w:val="001A7F08"/>
    <w:rsid w:val="001B53D7"/>
    <w:rsid w:val="001C17FC"/>
    <w:rsid w:val="001C579B"/>
    <w:rsid w:val="001D0945"/>
    <w:rsid w:val="001D0A5B"/>
    <w:rsid w:val="001D15FB"/>
    <w:rsid w:val="001D6E80"/>
    <w:rsid w:val="001E0F41"/>
    <w:rsid w:val="001E447B"/>
    <w:rsid w:val="001E46A7"/>
    <w:rsid w:val="001E51EB"/>
    <w:rsid w:val="001F2E49"/>
    <w:rsid w:val="00217A82"/>
    <w:rsid w:val="00221380"/>
    <w:rsid w:val="0023063D"/>
    <w:rsid w:val="00263019"/>
    <w:rsid w:val="0027793D"/>
    <w:rsid w:val="002942D3"/>
    <w:rsid w:val="002D7F3A"/>
    <w:rsid w:val="002E508B"/>
    <w:rsid w:val="002E50AC"/>
    <w:rsid w:val="002F6C8C"/>
    <w:rsid w:val="003075B6"/>
    <w:rsid w:val="00333827"/>
    <w:rsid w:val="00346F19"/>
    <w:rsid w:val="00354E94"/>
    <w:rsid w:val="00357572"/>
    <w:rsid w:val="00361F87"/>
    <w:rsid w:val="00363130"/>
    <w:rsid w:val="00374C92"/>
    <w:rsid w:val="00384A98"/>
    <w:rsid w:val="00390DAA"/>
    <w:rsid w:val="003B14C0"/>
    <w:rsid w:val="003B2B85"/>
    <w:rsid w:val="003B7EE7"/>
    <w:rsid w:val="003C06E2"/>
    <w:rsid w:val="003C09D8"/>
    <w:rsid w:val="003C345B"/>
    <w:rsid w:val="003D47D1"/>
    <w:rsid w:val="003D6EE5"/>
    <w:rsid w:val="003E0D6B"/>
    <w:rsid w:val="003E61B7"/>
    <w:rsid w:val="00405C17"/>
    <w:rsid w:val="0041144D"/>
    <w:rsid w:val="004172F0"/>
    <w:rsid w:val="00424CF5"/>
    <w:rsid w:val="00431827"/>
    <w:rsid w:val="00437039"/>
    <w:rsid w:val="00442465"/>
    <w:rsid w:val="0045091E"/>
    <w:rsid w:val="0045170D"/>
    <w:rsid w:val="00466A35"/>
    <w:rsid w:val="004770EE"/>
    <w:rsid w:val="004A4ADA"/>
    <w:rsid w:val="004A720D"/>
    <w:rsid w:val="004C3CD2"/>
    <w:rsid w:val="004D4D94"/>
    <w:rsid w:val="004E1595"/>
    <w:rsid w:val="004F172C"/>
    <w:rsid w:val="004F4B58"/>
    <w:rsid w:val="004F5AE6"/>
    <w:rsid w:val="00532F2F"/>
    <w:rsid w:val="005436D9"/>
    <w:rsid w:val="0055413D"/>
    <w:rsid w:val="00563353"/>
    <w:rsid w:val="005642DE"/>
    <w:rsid w:val="005802A7"/>
    <w:rsid w:val="00585861"/>
    <w:rsid w:val="00591268"/>
    <w:rsid w:val="00597150"/>
    <w:rsid w:val="005A0EF2"/>
    <w:rsid w:val="005A67B7"/>
    <w:rsid w:val="005B77CE"/>
    <w:rsid w:val="005D5970"/>
    <w:rsid w:val="005F028E"/>
    <w:rsid w:val="005F102D"/>
    <w:rsid w:val="005F5D71"/>
    <w:rsid w:val="00604A30"/>
    <w:rsid w:val="00613676"/>
    <w:rsid w:val="00620A1C"/>
    <w:rsid w:val="00622D6C"/>
    <w:rsid w:val="00623DB2"/>
    <w:rsid w:val="0062671E"/>
    <w:rsid w:val="00635685"/>
    <w:rsid w:val="0064080B"/>
    <w:rsid w:val="00641D5D"/>
    <w:rsid w:val="00672E1F"/>
    <w:rsid w:val="00677140"/>
    <w:rsid w:val="00677902"/>
    <w:rsid w:val="0068086C"/>
    <w:rsid w:val="006922E5"/>
    <w:rsid w:val="00697361"/>
    <w:rsid w:val="006A688E"/>
    <w:rsid w:val="006A7AAD"/>
    <w:rsid w:val="006B769E"/>
    <w:rsid w:val="006B7CFC"/>
    <w:rsid w:val="006C384E"/>
    <w:rsid w:val="006E7431"/>
    <w:rsid w:val="006F59F2"/>
    <w:rsid w:val="006F5C46"/>
    <w:rsid w:val="006F6989"/>
    <w:rsid w:val="006F755B"/>
    <w:rsid w:val="0070092D"/>
    <w:rsid w:val="007019C3"/>
    <w:rsid w:val="00710A06"/>
    <w:rsid w:val="00711CC3"/>
    <w:rsid w:val="00717602"/>
    <w:rsid w:val="00732388"/>
    <w:rsid w:val="00737808"/>
    <w:rsid w:val="00750213"/>
    <w:rsid w:val="007614DD"/>
    <w:rsid w:val="00764534"/>
    <w:rsid w:val="007961A7"/>
    <w:rsid w:val="007A320F"/>
    <w:rsid w:val="007B0907"/>
    <w:rsid w:val="007B711C"/>
    <w:rsid w:val="007C23A1"/>
    <w:rsid w:val="007C7906"/>
    <w:rsid w:val="007D4D4A"/>
    <w:rsid w:val="007E1331"/>
    <w:rsid w:val="007E1E67"/>
    <w:rsid w:val="008005D1"/>
    <w:rsid w:val="00805DF6"/>
    <w:rsid w:val="008142AD"/>
    <w:rsid w:val="00833C35"/>
    <w:rsid w:val="00844CD8"/>
    <w:rsid w:val="00854C22"/>
    <w:rsid w:val="00860D4B"/>
    <w:rsid w:val="00893D1C"/>
    <w:rsid w:val="008A322C"/>
    <w:rsid w:val="008A3E1B"/>
    <w:rsid w:val="008B4891"/>
    <w:rsid w:val="008B5B34"/>
    <w:rsid w:val="008B663D"/>
    <w:rsid w:val="008C3BDA"/>
    <w:rsid w:val="008D2982"/>
    <w:rsid w:val="008E665C"/>
    <w:rsid w:val="008E6F78"/>
    <w:rsid w:val="008E7BD0"/>
    <w:rsid w:val="008F0583"/>
    <w:rsid w:val="008F3A77"/>
    <w:rsid w:val="00903A12"/>
    <w:rsid w:val="0092222A"/>
    <w:rsid w:val="009231E0"/>
    <w:rsid w:val="00924C69"/>
    <w:rsid w:val="00936C30"/>
    <w:rsid w:val="00942719"/>
    <w:rsid w:val="00944CDB"/>
    <w:rsid w:val="00945A26"/>
    <w:rsid w:val="00945DB3"/>
    <w:rsid w:val="00962A82"/>
    <w:rsid w:val="0096410E"/>
    <w:rsid w:val="00977A44"/>
    <w:rsid w:val="009904D9"/>
    <w:rsid w:val="00994058"/>
    <w:rsid w:val="009C74CB"/>
    <w:rsid w:val="009F629F"/>
    <w:rsid w:val="00A06335"/>
    <w:rsid w:val="00A06CC7"/>
    <w:rsid w:val="00A16F5F"/>
    <w:rsid w:val="00A21F01"/>
    <w:rsid w:val="00A274A3"/>
    <w:rsid w:val="00A47ADF"/>
    <w:rsid w:val="00A515A3"/>
    <w:rsid w:val="00A52163"/>
    <w:rsid w:val="00A60A55"/>
    <w:rsid w:val="00A63879"/>
    <w:rsid w:val="00A7018E"/>
    <w:rsid w:val="00A73A7A"/>
    <w:rsid w:val="00A77D5A"/>
    <w:rsid w:val="00A863AD"/>
    <w:rsid w:val="00A97CD4"/>
    <w:rsid w:val="00A97FC7"/>
    <w:rsid w:val="00AA630D"/>
    <w:rsid w:val="00AB0988"/>
    <w:rsid w:val="00AD273C"/>
    <w:rsid w:val="00AF2371"/>
    <w:rsid w:val="00B0597C"/>
    <w:rsid w:val="00B06D9B"/>
    <w:rsid w:val="00B10EE7"/>
    <w:rsid w:val="00B13276"/>
    <w:rsid w:val="00B314AC"/>
    <w:rsid w:val="00B32DE5"/>
    <w:rsid w:val="00B4486B"/>
    <w:rsid w:val="00B47D53"/>
    <w:rsid w:val="00B513E2"/>
    <w:rsid w:val="00B520F5"/>
    <w:rsid w:val="00B551FE"/>
    <w:rsid w:val="00B63E14"/>
    <w:rsid w:val="00B95474"/>
    <w:rsid w:val="00BA17E3"/>
    <w:rsid w:val="00BA519A"/>
    <w:rsid w:val="00BA69C8"/>
    <w:rsid w:val="00BB2236"/>
    <w:rsid w:val="00BC3C95"/>
    <w:rsid w:val="00BD3788"/>
    <w:rsid w:val="00BD4ECB"/>
    <w:rsid w:val="00BF0A98"/>
    <w:rsid w:val="00BF353D"/>
    <w:rsid w:val="00BF46F2"/>
    <w:rsid w:val="00BF7120"/>
    <w:rsid w:val="00C10CFC"/>
    <w:rsid w:val="00C15A45"/>
    <w:rsid w:val="00C15CB9"/>
    <w:rsid w:val="00C16CB1"/>
    <w:rsid w:val="00C242BF"/>
    <w:rsid w:val="00C267C4"/>
    <w:rsid w:val="00C503CF"/>
    <w:rsid w:val="00C62150"/>
    <w:rsid w:val="00C838F9"/>
    <w:rsid w:val="00C92213"/>
    <w:rsid w:val="00CA055A"/>
    <w:rsid w:val="00CA2932"/>
    <w:rsid w:val="00CA39C5"/>
    <w:rsid w:val="00CD51C3"/>
    <w:rsid w:val="00CE711A"/>
    <w:rsid w:val="00CE7886"/>
    <w:rsid w:val="00CF732D"/>
    <w:rsid w:val="00D073F9"/>
    <w:rsid w:val="00D26263"/>
    <w:rsid w:val="00D27138"/>
    <w:rsid w:val="00D37E33"/>
    <w:rsid w:val="00D423F9"/>
    <w:rsid w:val="00D46834"/>
    <w:rsid w:val="00D6375C"/>
    <w:rsid w:val="00D63DC6"/>
    <w:rsid w:val="00D64A6D"/>
    <w:rsid w:val="00D80441"/>
    <w:rsid w:val="00D80D80"/>
    <w:rsid w:val="00D844C8"/>
    <w:rsid w:val="00D849E0"/>
    <w:rsid w:val="00D95962"/>
    <w:rsid w:val="00DA2A5E"/>
    <w:rsid w:val="00DE0435"/>
    <w:rsid w:val="00DE63E6"/>
    <w:rsid w:val="00E051E3"/>
    <w:rsid w:val="00E31742"/>
    <w:rsid w:val="00E320E0"/>
    <w:rsid w:val="00E512F7"/>
    <w:rsid w:val="00E51380"/>
    <w:rsid w:val="00E7016D"/>
    <w:rsid w:val="00E82DD7"/>
    <w:rsid w:val="00E8667B"/>
    <w:rsid w:val="00E91239"/>
    <w:rsid w:val="00EA610C"/>
    <w:rsid w:val="00EB2CAC"/>
    <w:rsid w:val="00ED0A32"/>
    <w:rsid w:val="00ED313A"/>
    <w:rsid w:val="00ED3C97"/>
    <w:rsid w:val="00EF102A"/>
    <w:rsid w:val="00EF4D2E"/>
    <w:rsid w:val="00F23383"/>
    <w:rsid w:val="00F23649"/>
    <w:rsid w:val="00F25A64"/>
    <w:rsid w:val="00F33C05"/>
    <w:rsid w:val="00F3580C"/>
    <w:rsid w:val="00F47757"/>
    <w:rsid w:val="00F65699"/>
    <w:rsid w:val="00F67897"/>
    <w:rsid w:val="00F67963"/>
    <w:rsid w:val="00F74667"/>
    <w:rsid w:val="00F75433"/>
    <w:rsid w:val="00F8153B"/>
    <w:rsid w:val="00F82DB7"/>
    <w:rsid w:val="00F82F2C"/>
    <w:rsid w:val="00F85DB1"/>
    <w:rsid w:val="00FA5784"/>
    <w:rsid w:val="00FC4CC1"/>
    <w:rsid w:val="00FD3DE4"/>
    <w:rsid w:val="00FD6DD2"/>
    <w:rsid w:val="00FE5F34"/>
    <w:rsid w:val="00FE7D8E"/>
    <w:rsid w:val="00FF0BBA"/>
    <w:rsid w:val="00FF49D1"/>
    <w:rsid w:val="00FF4B77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581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844CD8"/>
    <w:pPr>
      <w:keepNext/>
      <w:numPr>
        <w:numId w:val="3"/>
      </w:numPr>
      <w:spacing w:before="240" w:after="60"/>
      <w:outlineLvl w:val="0"/>
    </w:pPr>
    <w:rPr>
      <w:bCs/>
      <w:kern w:val="1"/>
      <w:sz w:val="22"/>
      <w:szCs w:val="32"/>
    </w:rPr>
  </w:style>
  <w:style w:type="paragraph" w:styleId="Nagwek2">
    <w:name w:val="heading 2"/>
    <w:basedOn w:val="Normalny"/>
    <w:next w:val="Normalny"/>
    <w:qFormat/>
    <w:rsid w:val="00833C35"/>
    <w:pPr>
      <w:keepNext/>
      <w:numPr>
        <w:ilvl w:val="1"/>
        <w:numId w:val="3"/>
      </w:numPr>
      <w:spacing w:before="240" w:after="60"/>
      <w:jc w:val="left"/>
      <w:outlineLvl w:val="1"/>
    </w:pPr>
    <w:rPr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844CD8"/>
    <w:pPr>
      <w:keepNext/>
      <w:numPr>
        <w:ilvl w:val="2"/>
        <w:numId w:val="3"/>
      </w:numPr>
      <w:jc w:val="left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C35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C35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Narrow" w:hAnsi="Arial Narro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1">
    <w:name w:val="WW8Num48z1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" w:hAnsi="Arial" w:cs="Arial"/>
      <w:b/>
      <w:bCs/>
      <w:iCs/>
      <w:szCs w:val="28"/>
      <w:u w:val="single"/>
      <w:lang w:val="pl-PL" w:bidi="ar-SA"/>
    </w:rPr>
  </w:style>
  <w:style w:type="character" w:customStyle="1" w:styleId="TekstpodstawowywcityZnak">
    <w:name w:val="Tekst podstawowy wcięty Znak"/>
    <w:rPr>
      <w:rFonts w:ascii="Arial" w:hAnsi="Arial" w:cs="Arial"/>
      <w:lang w:val="pl-PL" w:bidi="ar-SA"/>
    </w:rPr>
  </w:style>
  <w:style w:type="character" w:customStyle="1" w:styleId="Tekstpodstawowywcity1Znak">
    <w:name w:val="Tekst podstawowy wcięty 1 Znak"/>
    <w:basedOn w:val="TekstpodstawowywcityZnak"/>
    <w:rPr>
      <w:rFonts w:ascii="Arial" w:hAnsi="Arial" w:cs="Arial"/>
      <w:lang w:val="pl-PL" w:bidi="ar-SA"/>
    </w:rPr>
  </w:style>
  <w:style w:type="character" w:customStyle="1" w:styleId="NagwekZnak">
    <w:name w:val="Nagłówek Znak"/>
    <w:aliases w:val="Nagłówek tabeli Znak,Nagłówek strony Znak"/>
    <w:uiPriority w:val="99"/>
    <w:rPr>
      <w:rFonts w:ascii="Arial" w:hAnsi="Arial" w:cs="Arial"/>
      <w:lang w:val="pl-PL" w:bidi="ar-SA"/>
    </w:rPr>
  </w:style>
  <w:style w:type="character" w:customStyle="1" w:styleId="TekstpodstawowyZnak">
    <w:name w:val="Tekst podstawowy Znak"/>
    <w:rPr>
      <w:rFonts w:ascii="Arial" w:hAnsi="Arial" w:cs="Arial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pl-PL" w:bidi="ar-SA"/>
    </w:rPr>
  </w:style>
  <w:style w:type="character" w:customStyle="1" w:styleId="ZnakZnak">
    <w:name w:val="Znak Znak"/>
    <w:rPr>
      <w:rFonts w:ascii="Arial" w:hAnsi="Arial" w:cs="Arial"/>
      <w:lang w:val="pl-PL" w:bidi="ar-SA"/>
    </w:rPr>
  </w:style>
  <w:style w:type="character" w:customStyle="1" w:styleId="ZnakZnak2">
    <w:name w:val="Znak Znak2"/>
    <w:rPr>
      <w:rFonts w:ascii="Arial" w:hAnsi="Arial" w:cs="Arial"/>
      <w:b/>
      <w:bCs/>
      <w:iCs/>
      <w:szCs w:val="28"/>
      <w:u w:val="single"/>
      <w:lang w:val="pl-PL" w:bidi="ar-SA"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24"/>
      <w:szCs w:val="32"/>
      <w:lang w:val="pl-PL" w:bidi="ar-SA"/>
    </w:rPr>
  </w:style>
  <w:style w:type="character" w:customStyle="1" w:styleId="ZnakZnak1">
    <w:name w:val="Znak Znak1"/>
    <w:rPr>
      <w:rFonts w:ascii="Arial" w:hAnsi="Arial" w:cs="Arial"/>
      <w:lang w:val="pl-PL" w:bidi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val="pl-PL"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StylTK5Znak">
    <w:name w:val="StylTK5 Znak"/>
    <w:rPr>
      <w:rFonts w:ascii="Arial" w:hAnsi="Arial" w:cs="Arial"/>
      <w:color w:val="000000"/>
      <w:sz w:val="22"/>
      <w:szCs w:val="22"/>
      <w:lang w:val="pl-PL" w:bidi="ar-SA"/>
    </w:rPr>
  </w:style>
  <w:style w:type="character" w:customStyle="1" w:styleId="jtomczyk">
    <w:name w:val="j.tomczyk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ahoma" w:hAnsi="Tahoma" w:cs="Tahoma"/>
      <w:sz w:val="22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podstawowy3Znak">
    <w:name w:val="Tekst podstawowy 3 Znak"/>
    <w:rPr>
      <w:rFonts w:ascii="Arial" w:hAnsi="Arial" w:cs="Arial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1">
    <w:name w:val="Styl1"/>
    <w:basedOn w:val="Nagwek1"/>
    <w:pPr>
      <w:numPr>
        <w:numId w:val="0"/>
      </w:numPr>
    </w:pPr>
    <w:rPr>
      <w:sz w:val="24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8777"/>
      </w:tabs>
    </w:p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oj1">
    <w:name w:val="Moj1"/>
    <w:basedOn w:val="Normalny"/>
    <w:pPr>
      <w:numPr>
        <w:numId w:val="2"/>
      </w:numPr>
      <w:ind w:left="426" w:firstLine="0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pPr>
      <w:jc w:val="left"/>
    </w:pPr>
    <w:rPr>
      <w:rFonts w:ascii="Tahoma" w:hAnsi="Tahoma" w:cs="Tahoma"/>
      <w:sz w:val="22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Tahoma" w:hAnsi="Tahoma" w:cs="Tahoma"/>
      <w:sz w:val="22"/>
      <w:lang w:eastAsia="zh-CN"/>
    </w:rPr>
  </w:style>
  <w:style w:type="paragraph" w:styleId="NormalnyWeb">
    <w:name w:val="Normal (Web)"/>
    <w:basedOn w:val="Normalny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komentarza1">
    <w:name w:val="Tekst komentarza1"/>
    <w:basedOn w:val="Normalny"/>
    <w:pPr>
      <w:jc w:val="left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8777"/>
      </w:tabs>
      <w:ind w:left="200"/>
      <w:jc w:val="left"/>
    </w:pPr>
  </w:style>
  <w:style w:type="paragraph" w:styleId="Tekstprzypisukocowego">
    <w:name w:val="endnote text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1">
    <w:name w:val="Tekst podstawowy wcięty 1"/>
    <w:basedOn w:val="Tekstpodstawowywcity"/>
    <w:pPr>
      <w:spacing w:after="0"/>
      <w:ind w:left="1134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22">
    <w:name w:val="Tekst podstawowy 22"/>
    <w:basedOn w:val="Normalny"/>
    <w:pPr>
      <w:overflowPunct w:val="0"/>
      <w:autoSpaceDE w:val="0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b/>
      <w:sz w:val="22"/>
    </w:rPr>
  </w:style>
  <w:style w:type="paragraph" w:customStyle="1" w:styleId="Tekstpodstawowywcity21">
    <w:name w:val="Tekst podstawowy wcięty 21"/>
    <w:basedOn w:val="Normalny"/>
    <w:pPr>
      <w:ind w:left="57"/>
    </w:pPr>
    <w:rPr>
      <w:b/>
      <w:color w:val="FF0000"/>
      <w:spacing w:val="58"/>
      <w:sz w:val="16"/>
    </w:rPr>
  </w:style>
  <w:style w:type="paragraph" w:customStyle="1" w:styleId="font6">
    <w:name w:val="font6"/>
    <w:basedOn w:val="Normalny"/>
    <w:pPr>
      <w:spacing w:before="280" w:after="280"/>
      <w:jc w:val="left"/>
    </w:pPr>
    <w:rPr>
      <w:rFonts w:ascii="Tahoma" w:eastAsia="Arial Unicode MS" w:hAnsi="Tahoma" w:cs="Tahoma"/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pPr>
      <w:jc w:val="left"/>
    </w:pPr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line="360" w:lineRule="auto"/>
      <w:ind w:left="705" w:hanging="705"/>
      <w:textAlignment w:val="baseline"/>
    </w:pPr>
    <w:rPr>
      <w:sz w:val="22"/>
    </w:rPr>
  </w:style>
  <w:style w:type="paragraph" w:customStyle="1" w:styleId="standard0">
    <w:name w:val="standard"/>
    <w:basedOn w:val="Normalny"/>
    <w:pPr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Arial11">
    <w:name w:val="Standard Arial 11"/>
    <w:basedOn w:val="Normalny"/>
    <w:pPr>
      <w:jc w:val="left"/>
    </w:pPr>
    <w:rPr>
      <w:sz w:val="22"/>
    </w:rPr>
  </w:style>
  <w:style w:type="paragraph" w:customStyle="1" w:styleId="Zwykytekst1">
    <w:name w:val="Zwykły tekst1"/>
    <w:basedOn w:val="Normalny"/>
    <w:pPr>
      <w:jc w:val="left"/>
    </w:pPr>
    <w:rPr>
      <w:rFonts w:ascii="Courier New" w:hAnsi="Courier New" w:cs="Courier New"/>
    </w:rPr>
  </w:style>
  <w:style w:type="paragraph" w:styleId="Spistreci3">
    <w:name w:val="toc 3"/>
    <w:basedOn w:val="Normalny"/>
    <w:next w:val="Normalny"/>
    <w:uiPriority w:val="39"/>
    <w:pPr>
      <w:ind w:left="400"/>
    </w:pPr>
  </w:style>
  <w:style w:type="paragraph" w:customStyle="1" w:styleId="Listapunktowana31">
    <w:name w:val="Lista punktowana 31"/>
    <w:pPr>
      <w:numPr>
        <w:numId w:val="1"/>
      </w:numPr>
      <w:suppressAutoHyphens/>
    </w:pPr>
    <w:rPr>
      <w:rFonts w:ascii="Arial" w:eastAsia="Arial" w:hAnsi="Arial" w:cs="Arial"/>
      <w:lang w:eastAsia="zh-CN"/>
    </w:rPr>
  </w:style>
  <w:style w:type="paragraph" w:customStyle="1" w:styleId="StylTK5">
    <w:name w:val="StylTK5"/>
    <w:basedOn w:val="Tekstpodstawowy"/>
    <w:pPr>
      <w:tabs>
        <w:tab w:val="left" w:pos="-7230"/>
        <w:tab w:val="left" w:pos="993"/>
        <w:tab w:val="left" w:pos="1418"/>
      </w:tabs>
      <w:jc w:val="left"/>
    </w:pPr>
    <w:rPr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wcity31">
    <w:name w:val="Tekst podstawowy wcięty 31"/>
    <w:basedOn w:val="Normalny"/>
    <w:pPr>
      <w:spacing w:after="120"/>
      <w:ind w:left="283"/>
      <w:jc w:val="left"/>
    </w:pPr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AD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A4ADA"/>
    <w:rPr>
      <w:rFonts w:ascii="Arial" w:hAnsi="Arial" w:cs="Arial"/>
      <w:lang w:eastAsia="zh-CN"/>
    </w:rPr>
  </w:style>
  <w:style w:type="paragraph" w:styleId="Bezodstpw">
    <w:name w:val="No Spacing"/>
    <w:qFormat/>
    <w:rsid w:val="007B711C"/>
    <w:pPr>
      <w:jc w:val="both"/>
    </w:pPr>
    <w:rPr>
      <w:sz w:val="24"/>
    </w:rPr>
  </w:style>
  <w:style w:type="character" w:customStyle="1" w:styleId="ft">
    <w:name w:val="ft"/>
    <w:rsid w:val="00641D5D"/>
  </w:style>
  <w:style w:type="paragraph" w:customStyle="1" w:styleId="Tekstpodstawowy1">
    <w:name w:val="Tekst podstawowy1"/>
    <w:rsid w:val="00962A82"/>
    <w:rPr>
      <w:rFonts w:ascii="TimesNewRomanPS" w:hAnsi="TimesNewRomanPS"/>
      <w:color w:val="000000"/>
      <w:sz w:val="24"/>
    </w:rPr>
  </w:style>
  <w:style w:type="paragraph" w:styleId="Wcicienormalne">
    <w:name w:val="Normal Indent"/>
    <w:basedOn w:val="Normalny"/>
    <w:rsid w:val="00DA2A5E"/>
    <w:pPr>
      <w:suppressAutoHyphens w:val="0"/>
      <w:spacing w:line="360" w:lineRule="auto"/>
      <w:ind w:left="708"/>
      <w:jc w:val="left"/>
    </w:pPr>
    <w:rPr>
      <w:rFonts w:ascii="Times New Roman" w:hAnsi="Times New Roman" w:cs="Times New Roman"/>
      <w:lang w:eastAsia="pl-PL"/>
    </w:rPr>
  </w:style>
  <w:style w:type="character" w:customStyle="1" w:styleId="Nagwek5Znak">
    <w:name w:val="Nagłówek 5 Znak"/>
    <w:link w:val="Nagwek5"/>
    <w:uiPriority w:val="9"/>
    <w:semiHidden/>
    <w:rsid w:val="00833C35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"/>
    <w:semiHidden/>
    <w:rsid w:val="00833C35"/>
    <w:rPr>
      <w:rFonts w:ascii="Calibri" w:hAnsi="Calibri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322C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/>
      <w:bCs w:val="0"/>
      <w:color w:val="2E74B5"/>
      <w:kern w:val="0"/>
      <w:sz w:val="32"/>
      <w:lang w:eastAsia="pl-PL"/>
    </w:rPr>
  </w:style>
  <w:style w:type="paragraph" w:customStyle="1" w:styleId="Default">
    <w:name w:val="Default"/>
    <w:rsid w:val="00B06D9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84A98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FontStyle12">
    <w:name w:val="Font Style12"/>
    <w:rsid w:val="00384A98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rsid w:val="00384A98"/>
    <w:rPr>
      <w:rFonts w:ascii="Arial" w:eastAsia="Arial" w:hAnsi="Arial" w:cs="Arial"/>
      <w:color w:val="000000"/>
      <w:sz w:val="18"/>
      <w:szCs w:val="18"/>
    </w:rPr>
  </w:style>
  <w:style w:type="paragraph" w:customStyle="1" w:styleId="ust">
    <w:name w:val="ust"/>
    <w:rsid w:val="0064080B"/>
    <w:pPr>
      <w:spacing w:before="60" w:after="60"/>
      <w:ind w:left="426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C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C3CD2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C3CD2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D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C3CD2"/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844CD8"/>
    <w:pPr>
      <w:keepNext/>
      <w:numPr>
        <w:numId w:val="3"/>
      </w:numPr>
      <w:spacing w:before="240" w:after="60"/>
      <w:outlineLvl w:val="0"/>
    </w:pPr>
    <w:rPr>
      <w:bCs/>
      <w:kern w:val="1"/>
      <w:sz w:val="22"/>
      <w:szCs w:val="32"/>
    </w:rPr>
  </w:style>
  <w:style w:type="paragraph" w:styleId="Nagwek2">
    <w:name w:val="heading 2"/>
    <w:basedOn w:val="Normalny"/>
    <w:next w:val="Normalny"/>
    <w:qFormat/>
    <w:rsid w:val="00833C35"/>
    <w:pPr>
      <w:keepNext/>
      <w:numPr>
        <w:ilvl w:val="1"/>
        <w:numId w:val="3"/>
      </w:numPr>
      <w:spacing w:before="240" w:after="60"/>
      <w:jc w:val="left"/>
      <w:outlineLvl w:val="1"/>
    </w:pPr>
    <w:rPr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844CD8"/>
    <w:pPr>
      <w:keepNext/>
      <w:numPr>
        <w:ilvl w:val="2"/>
        <w:numId w:val="3"/>
      </w:numPr>
      <w:jc w:val="left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C35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C35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Narrow" w:hAnsi="Arial Narro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1">
    <w:name w:val="WW8Num48z1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" w:hAnsi="Arial" w:cs="Arial"/>
      <w:b/>
      <w:bCs/>
      <w:iCs/>
      <w:szCs w:val="28"/>
      <w:u w:val="single"/>
      <w:lang w:val="pl-PL" w:bidi="ar-SA"/>
    </w:rPr>
  </w:style>
  <w:style w:type="character" w:customStyle="1" w:styleId="TekstpodstawowywcityZnak">
    <w:name w:val="Tekst podstawowy wcięty Znak"/>
    <w:rPr>
      <w:rFonts w:ascii="Arial" w:hAnsi="Arial" w:cs="Arial"/>
      <w:lang w:val="pl-PL" w:bidi="ar-SA"/>
    </w:rPr>
  </w:style>
  <w:style w:type="character" w:customStyle="1" w:styleId="Tekstpodstawowywcity1Znak">
    <w:name w:val="Tekst podstawowy wcięty 1 Znak"/>
    <w:basedOn w:val="TekstpodstawowywcityZnak"/>
    <w:rPr>
      <w:rFonts w:ascii="Arial" w:hAnsi="Arial" w:cs="Arial"/>
      <w:lang w:val="pl-PL" w:bidi="ar-SA"/>
    </w:rPr>
  </w:style>
  <w:style w:type="character" w:customStyle="1" w:styleId="NagwekZnak">
    <w:name w:val="Nagłówek Znak"/>
    <w:aliases w:val="Nagłówek tabeli Znak,Nagłówek strony Znak"/>
    <w:uiPriority w:val="99"/>
    <w:rPr>
      <w:rFonts w:ascii="Arial" w:hAnsi="Arial" w:cs="Arial"/>
      <w:lang w:val="pl-PL" w:bidi="ar-SA"/>
    </w:rPr>
  </w:style>
  <w:style w:type="character" w:customStyle="1" w:styleId="TekstpodstawowyZnak">
    <w:name w:val="Tekst podstawowy Znak"/>
    <w:rPr>
      <w:rFonts w:ascii="Arial" w:hAnsi="Arial" w:cs="Arial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pl-PL" w:bidi="ar-SA"/>
    </w:rPr>
  </w:style>
  <w:style w:type="character" w:customStyle="1" w:styleId="ZnakZnak">
    <w:name w:val="Znak Znak"/>
    <w:rPr>
      <w:rFonts w:ascii="Arial" w:hAnsi="Arial" w:cs="Arial"/>
      <w:lang w:val="pl-PL" w:bidi="ar-SA"/>
    </w:rPr>
  </w:style>
  <w:style w:type="character" w:customStyle="1" w:styleId="ZnakZnak2">
    <w:name w:val="Znak Znak2"/>
    <w:rPr>
      <w:rFonts w:ascii="Arial" w:hAnsi="Arial" w:cs="Arial"/>
      <w:b/>
      <w:bCs/>
      <w:iCs/>
      <w:szCs w:val="28"/>
      <w:u w:val="single"/>
      <w:lang w:val="pl-PL" w:bidi="ar-SA"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24"/>
      <w:szCs w:val="32"/>
      <w:lang w:val="pl-PL" w:bidi="ar-SA"/>
    </w:rPr>
  </w:style>
  <w:style w:type="character" w:customStyle="1" w:styleId="ZnakZnak1">
    <w:name w:val="Znak Znak1"/>
    <w:rPr>
      <w:rFonts w:ascii="Arial" w:hAnsi="Arial" w:cs="Arial"/>
      <w:lang w:val="pl-PL" w:bidi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val="pl-PL"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StylTK5Znak">
    <w:name w:val="StylTK5 Znak"/>
    <w:rPr>
      <w:rFonts w:ascii="Arial" w:hAnsi="Arial" w:cs="Arial"/>
      <w:color w:val="000000"/>
      <w:sz w:val="22"/>
      <w:szCs w:val="22"/>
      <w:lang w:val="pl-PL" w:bidi="ar-SA"/>
    </w:rPr>
  </w:style>
  <w:style w:type="character" w:customStyle="1" w:styleId="jtomczyk">
    <w:name w:val="j.tomczyk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ahoma" w:hAnsi="Tahoma" w:cs="Tahoma"/>
      <w:sz w:val="22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podstawowy3Znak">
    <w:name w:val="Tekst podstawowy 3 Znak"/>
    <w:rPr>
      <w:rFonts w:ascii="Arial" w:hAnsi="Arial" w:cs="Arial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1">
    <w:name w:val="Styl1"/>
    <w:basedOn w:val="Nagwek1"/>
    <w:pPr>
      <w:numPr>
        <w:numId w:val="0"/>
      </w:numPr>
    </w:pPr>
    <w:rPr>
      <w:sz w:val="24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8777"/>
      </w:tabs>
    </w:p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oj1">
    <w:name w:val="Moj1"/>
    <w:basedOn w:val="Normalny"/>
    <w:pPr>
      <w:numPr>
        <w:numId w:val="2"/>
      </w:numPr>
      <w:ind w:left="426" w:firstLine="0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pPr>
      <w:jc w:val="left"/>
    </w:pPr>
    <w:rPr>
      <w:rFonts w:ascii="Tahoma" w:hAnsi="Tahoma" w:cs="Tahoma"/>
      <w:sz w:val="22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Tahoma" w:hAnsi="Tahoma" w:cs="Tahoma"/>
      <w:sz w:val="22"/>
      <w:lang w:eastAsia="zh-CN"/>
    </w:rPr>
  </w:style>
  <w:style w:type="paragraph" w:styleId="NormalnyWeb">
    <w:name w:val="Normal (Web)"/>
    <w:basedOn w:val="Normalny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komentarza1">
    <w:name w:val="Tekst komentarza1"/>
    <w:basedOn w:val="Normalny"/>
    <w:pPr>
      <w:jc w:val="left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8777"/>
      </w:tabs>
      <w:ind w:left="200"/>
      <w:jc w:val="left"/>
    </w:pPr>
  </w:style>
  <w:style w:type="paragraph" w:styleId="Tekstprzypisukocowego">
    <w:name w:val="endnote text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1">
    <w:name w:val="Tekst podstawowy wcięty 1"/>
    <w:basedOn w:val="Tekstpodstawowywcity"/>
    <w:pPr>
      <w:spacing w:after="0"/>
      <w:ind w:left="1134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22">
    <w:name w:val="Tekst podstawowy 22"/>
    <w:basedOn w:val="Normalny"/>
    <w:pPr>
      <w:overflowPunct w:val="0"/>
      <w:autoSpaceDE w:val="0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b/>
      <w:sz w:val="22"/>
    </w:rPr>
  </w:style>
  <w:style w:type="paragraph" w:customStyle="1" w:styleId="Tekstpodstawowywcity21">
    <w:name w:val="Tekst podstawowy wcięty 21"/>
    <w:basedOn w:val="Normalny"/>
    <w:pPr>
      <w:ind w:left="57"/>
    </w:pPr>
    <w:rPr>
      <w:b/>
      <w:color w:val="FF0000"/>
      <w:spacing w:val="58"/>
      <w:sz w:val="16"/>
    </w:rPr>
  </w:style>
  <w:style w:type="paragraph" w:customStyle="1" w:styleId="font6">
    <w:name w:val="font6"/>
    <w:basedOn w:val="Normalny"/>
    <w:pPr>
      <w:spacing w:before="280" w:after="280"/>
      <w:jc w:val="left"/>
    </w:pPr>
    <w:rPr>
      <w:rFonts w:ascii="Tahoma" w:eastAsia="Arial Unicode MS" w:hAnsi="Tahoma" w:cs="Tahoma"/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pPr>
      <w:jc w:val="left"/>
    </w:pPr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line="360" w:lineRule="auto"/>
      <w:ind w:left="705" w:hanging="705"/>
      <w:textAlignment w:val="baseline"/>
    </w:pPr>
    <w:rPr>
      <w:sz w:val="22"/>
    </w:rPr>
  </w:style>
  <w:style w:type="paragraph" w:customStyle="1" w:styleId="standard0">
    <w:name w:val="standard"/>
    <w:basedOn w:val="Normalny"/>
    <w:pPr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Arial11">
    <w:name w:val="Standard Arial 11"/>
    <w:basedOn w:val="Normalny"/>
    <w:pPr>
      <w:jc w:val="left"/>
    </w:pPr>
    <w:rPr>
      <w:sz w:val="22"/>
    </w:rPr>
  </w:style>
  <w:style w:type="paragraph" w:customStyle="1" w:styleId="Zwykytekst1">
    <w:name w:val="Zwykły tekst1"/>
    <w:basedOn w:val="Normalny"/>
    <w:pPr>
      <w:jc w:val="left"/>
    </w:pPr>
    <w:rPr>
      <w:rFonts w:ascii="Courier New" w:hAnsi="Courier New" w:cs="Courier New"/>
    </w:rPr>
  </w:style>
  <w:style w:type="paragraph" w:styleId="Spistreci3">
    <w:name w:val="toc 3"/>
    <w:basedOn w:val="Normalny"/>
    <w:next w:val="Normalny"/>
    <w:uiPriority w:val="39"/>
    <w:pPr>
      <w:ind w:left="400"/>
    </w:pPr>
  </w:style>
  <w:style w:type="paragraph" w:customStyle="1" w:styleId="Listapunktowana31">
    <w:name w:val="Lista punktowana 31"/>
    <w:pPr>
      <w:numPr>
        <w:numId w:val="1"/>
      </w:numPr>
      <w:suppressAutoHyphens/>
    </w:pPr>
    <w:rPr>
      <w:rFonts w:ascii="Arial" w:eastAsia="Arial" w:hAnsi="Arial" w:cs="Arial"/>
      <w:lang w:eastAsia="zh-CN"/>
    </w:rPr>
  </w:style>
  <w:style w:type="paragraph" w:customStyle="1" w:styleId="StylTK5">
    <w:name w:val="StylTK5"/>
    <w:basedOn w:val="Tekstpodstawowy"/>
    <w:pPr>
      <w:tabs>
        <w:tab w:val="left" w:pos="-7230"/>
        <w:tab w:val="left" w:pos="993"/>
        <w:tab w:val="left" w:pos="1418"/>
      </w:tabs>
      <w:jc w:val="left"/>
    </w:pPr>
    <w:rPr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wcity31">
    <w:name w:val="Tekst podstawowy wcięty 31"/>
    <w:basedOn w:val="Normalny"/>
    <w:pPr>
      <w:spacing w:after="120"/>
      <w:ind w:left="283"/>
      <w:jc w:val="left"/>
    </w:pPr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AD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A4ADA"/>
    <w:rPr>
      <w:rFonts w:ascii="Arial" w:hAnsi="Arial" w:cs="Arial"/>
      <w:lang w:eastAsia="zh-CN"/>
    </w:rPr>
  </w:style>
  <w:style w:type="paragraph" w:styleId="Bezodstpw">
    <w:name w:val="No Spacing"/>
    <w:qFormat/>
    <w:rsid w:val="007B711C"/>
    <w:pPr>
      <w:jc w:val="both"/>
    </w:pPr>
    <w:rPr>
      <w:sz w:val="24"/>
    </w:rPr>
  </w:style>
  <w:style w:type="character" w:customStyle="1" w:styleId="ft">
    <w:name w:val="ft"/>
    <w:rsid w:val="00641D5D"/>
  </w:style>
  <w:style w:type="paragraph" w:customStyle="1" w:styleId="Tekstpodstawowy1">
    <w:name w:val="Tekst podstawowy1"/>
    <w:rsid w:val="00962A82"/>
    <w:rPr>
      <w:rFonts w:ascii="TimesNewRomanPS" w:hAnsi="TimesNewRomanPS"/>
      <w:color w:val="000000"/>
      <w:sz w:val="24"/>
    </w:rPr>
  </w:style>
  <w:style w:type="paragraph" w:styleId="Wcicienormalne">
    <w:name w:val="Normal Indent"/>
    <w:basedOn w:val="Normalny"/>
    <w:rsid w:val="00DA2A5E"/>
    <w:pPr>
      <w:suppressAutoHyphens w:val="0"/>
      <w:spacing w:line="360" w:lineRule="auto"/>
      <w:ind w:left="708"/>
      <w:jc w:val="left"/>
    </w:pPr>
    <w:rPr>
      <w:rFonts w:ascii="Times New Roman" w:hAnsi="Times New Roman" w:cs="Times New Roman"/>
      <w:lang w:eastAsia="pl-PL"/>
    </w:rPr>
  </w:style>
  <w:style w:type="character" w:customStyle="1" w:styleId="Nagwek5Znak">
    <w:name w:val="Nagłówek 5 Znak"/>
    <w:link w:val="Nagwek5"/>
    <w:uiPriority w:val="9"/>
    <w:semiHidden/>
    <w:rsid w:val="00833C35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"/>
    <w:semiHidden/>
    <w:rsid w:val="00833C35"/>
    <w:rPr>
      <w:rFonts w:ascii="Calibri" w:hAnsi="Calibri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322C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/>
      <w:bCs w:val="0"/>
      <w:color w:val="2E74B5"/>
      <w:kern w:val="0"/>
      <w:sz w:val="32"/>
      <w:lang w:eastAsia="pl-PL"/>
    </w:rPr>
  </w:style>
  <w:style w:type="paragraph" w:customStyle="1" w:styleId="Default">
    <w:name w:val="Default"/>
    <w:rsid w:val="00B06D9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84A98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FontStyle12">
    <w:name w:val="Font Style12"/>
    <w:rsid w:val="00384A98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rsid w:val="00384A98"/>
    <w:rPr>
      <w:rFonts w:ascii="Arial" w:eastAsia="Arial" w:hAnsi="Arial" w:cs="Arial"/>
      <w:color w:val="000000"/>
      <w:sz w:val="18"/>
      <w:szCs w:val="18"/>
    </w:rPr>
  </w:style>
  <w:style w:type="paragraph" w:customStyle="1" w:styleId="ust">
    <w:name w:val="ust"/>
    <w:rsid w:val="0064080B"/>
    <w:pPr>
      <w:spacing w:before="60" w:after="60"/>
      <w:ind w:left="426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C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C3CD2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C3CD2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D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C3CD2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E945-B6AF-49D0-80E4-D3D6D40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11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mieszkaniowo-usługowy</vt:lpstr>
    </vt:vector>
  </TitlesOfParts>
  <Company>Sil-art Rycho444</Company>
  <LinksUpToDate>false</LinksUpToDate>
  <CharactersWithSpaces>20244</CharactersWithSpaces>
  <SharedDoc>false</SharedDoc>
  <HLinks>
    <vt:vector size="138" baseType="variant"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_Toc523391296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_Toc523391295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_Toc523391294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_Toc523391293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_Toc523391292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_Toc523391291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_Toc523391290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_Toc523391289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_Toc523391288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_Toc523391287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_Toc523391286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_Toc523391285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_Toc523391284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_Toc523391283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_Toc523391282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_Toc523391281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_Toc523391280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_Toc523391279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_Toc523391278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_Toc523391277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_Toc523391276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_Toc523391275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_Toc523391274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mieszkaniowo-usługowy</dc:title>
  <dc:creator>m.szpinda</dc:creator>
  <cp:lastModifiedBy>Kowalski Ryszard</cp:lastModifiedBy>
  <cp:revision>13</cp:revision>
  <cp:lastPrinted>2019-07-11T18:37:00Z</cp:lastPrinted>
  <dcterms:created xsi:type="dcterms:W3CDTF">2020-07-02T22:38:00Z</dcterms:created>
  <dcterms:modified xsi:type="dcterms:W3CDTF">2023-04-26T17:01:00Z</dcterms:modified>
</cp:coreProperties>
</file>